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rFonts w:ascii="Segoe UI" w:hAnsi="Segoe UI"/>
                <w:b/>
              </w:rPr>
              <w:t>RÉPUBLIQUE DE GUINÉE</w:t>
            </w:r>
          </w:p>
          <w:p>
            <w:r>
              <w:rPr>
                <w:rFonts w:ascii="Segoe UI" w:hAnsi="Segoe UI"/>
                <w:b w:val="0"/>
                <w:sz w:val="17"/>
              </w:rPr>
              <w:t>Travail – Justice – Solidarité</w:t>
            </w:r>
          </w:p>
          <w:p>
            <w:r>
              <w:rPr>
                <w:rFonts w:ascii="Segoe UI" w:hAnsi="Segoe UI"/>
                <w:b w:val="0"/>
                <w:sz w:val="17"/>
              </w:rPr>
              <w:t>Ministère de l'Éducation Nationale et de l'Alphabétisation</w:t>
            </w:r>
          </w:p>
        </w:tc>
        <w:tc>
          <w:tcPr>
            <w:tcW w:type="dxa" w:w="4819"/>
          </w:tcPr>
          <w:p>
            <w:r>
              <w:rPr>
                <w:rFonts w:ascii="Segoe UI" w:hAnsi="Segoe UI"/>
                <w:b w:val="0"/>
              </w:rPr>
              <w:t>École : ………………………………………………</w:t>
            </w:r>
          </w:p>
          <w:p>
            <w:r>
              <w:rPr>
                <w:rFonts w:ascii="Segoe UI" w:hAnsi="Segoe UI"/>
                <w:b w:val="0"/>
              </w:rPr>
              <w:t>Enseignant(e) : …………………………………………</w:t>
            </w:r>
          </w:p>
          <w:p>
            <w:r>
              <w:rPr>
                <w:rFonts w:ascii="Segoe UI" w:hAnsi="Segoe UI"/>
                <w:b w:val="0"/>
              </w:rPr>
              <w:t>Date : ……… / ……… / 20………    Effectif : ………</w:t>
            </w:r>
          </w:p>
        </w:tc>
      </w:tr>
    </w:tbl>
    <w:p>
      <w:pPr>
        <w:jc w:val="center"/>
      </w:pPr>
      <w:r>
        <w:rPr>
          <w:rFonts w:ascii="Segoe UI" w:hAnsi="Segoe UI"/>
          <w:b/>
          <w:color w:val="1B5E20"/>
          <w:sz w:val="40"/>
        </w:rPr>
        <w:t>FICHE PÉDAGOGIQUE</w:t>
      </w:r>
    </w:p>
    <w:p>
      <w:pPr>
        <w:jc w:val="center"/>
      </w:pPr>
      <w:r>
        <w:rPr>
          <w:rFonts w:ascii="Segoe UI" w:hAnsi="Segoe UI"/>
          <w:b w:val="0"/>
          <w:color w:val="444444"/>
          <w:sz w:val="23"/>
        </w:rPr>
        <w:t>Sciences et Technologie  •  Classe de Cours Préparatoire 2</w:t>
      </w:r>
    </w:p>
    <w:p>
      <w:pPr>
        <w:jc w:val="center"/>
      </w:pPr>
      <w:r>
        <w:rPr>
          <w:rFonts w:ascii="Segoe UI" w:hAnsi="Segoe UI"/>
          <w:b/>
          <w:color w:val="B71C1C"/>
          <w:sz w:val="28"/>
        </w:rPr>
        <w:t>L’utilité de l’eau</w:t>
      </w:r>
    </w:p>
    <w:p>
      <w:pPr>
        <w:pStyle w:val="Heading1"/>
      </w:pPr>
      <w:r>
        <w:rPr>
          <w:rFonts w:ascii="Segoe UI" w:hAnsi="Segoe UI"/>
          <w:b/>
          <w:color w:val="1B5E20"/>
          <w:sz w:val="25"/>
        </w:rPr>
        <w:t>1. IDENTIFICATION DE LA LEÇON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C8D6CB"/>
          <w:left w:val="single" w:sz="4" w:color="C8D6CB"/>
          <w:bottom w:val="single" w:sz="4" w:color="C8D6CB"/>
          <w:right w:val="single" w:sz="4" w:color="C8D6CB"/>
          <w:insideH w:val="single" w:sz="4" w:color="C8D6CB"/>
          <w:insideV w:val="single" w:sz="4" w:color="C8D6CB"/>
        </w:tblBorders>
      </w:tblPr>
      <w:tblGrid>
        <w:gridCol w:w="4819"/>
        <w:gridCol w:w="4819"/>
      </w:tblGrid>
      <w:tr>
        <w:tc>
          <w:tcPr>
            <w:tcW w:type="dxa" w:w="2835"/>
            <w:shd w:val="clear" w:color="auto" w:fill="E8F5E9"/>
          </w:tcPr>
          <w:p>
            <w:r>
              <w:rPr>
                <w:rFonts w:ascii="Segoe UI" w:hAnsi="Segoe UI"/>
                <w:b/>
              </w:rPr>
              <w:t>Discipline</w:t>
            </w:r>
          </w:p>
        </w:tc>
        <w:tc>
          <w:tcPr>
            <w:tcW w:type="dxa" w:w="6803"/>
          </w:tcPr>
          <w:p>
            <w:r>
              <w:rPr>
                <w:rFonts w:ascii="Segoe UI" w:hAnsi="Segoe UI"/>
                <w:b w:val="0"/>
              </w:rPr>
              <w:t>Sciences et Technologie</w:t>
            </w:r>
          </w:p>
        </w:tc>
      </w:tr>
      <w:tr>
        <w:tc>
          <w:tcPr>
            <w:tcW w:type="dxa" w:w="2835"/>
            <w:shd w:val="clear" w:color="auto" w:fill="E8F5E9"/>
          </w:tcPr>
          <w:p>
            <w:r>
              <w:rPr>
                <w:rFonts w:ascii="Segoe UI" w:hAnsi="Segoe UI"/>
                <w:b/>
              </w:rPr>
              <w:t>Rubrique</w:t>
            </w:r>
          </w:p>
        </w:tc>
        <w:tc>
          <w:tcPr>
            <w:tcW w:type="dxa" w:w="6803"/>
          </w:tcPr>
          <w:p>
            <w:r>
              <w:rPr>
                <w:rFonts w:ascii="Segoe UI" w:hAnsi="Segoe UI"/>
                <w:b w:val="0"/>
              </w:rPr>
              <w:t>Hygiène, santé et protection de l’environnement</w:t>
            </w:r>
          </w:p>
        </w:tc>
      </w:tr>
      <w:tr>
        <w:tc>
          <w:tcPr>
            <w:tcW w:type="dxa" w:w="2835"/>
            <w:shd w:val="clear" w:color="auto" w:fill="E8F5E9"/>
          </w:tcPr>
          <w:p>
            <w:r>
              <w:rPr>
                <w:rFonts w:ascii="Segoe UI" w:hAnsi="Segoe UI"/>
                <w:b/>
              </w:rPr>
              <w:t>Niveau</w:t>
            </w:r>
          </w:p>
        </w:tc>
        <w:tc>
          <w:tcPr>
            <w:tcW w:type="dxa" w:w="6803"/>
          </w:tcPr>
          <w:p>
            <w:r>
              <w:rPr>
                <w:rFonts w:ascii="Segoe UI" w:hAnsi="Segoe UI"/>
                <w:b w:val="0"/>
              </w:rPr>
              <w:t>Cours Préparatoire 2</w:t>
            </w:r>
          </w:p>
        </w:tc>
      </w:tr>
      <w:tr>
        <w:tc>
          <w:tcPr>
            <w:tcW w:type="dxa" w:w="2835"/>
            <w:shd w:val="clear" w:color="auto" w:fill="E8F5E9"/>
          </w:tcPr>
          <w:p>
            <w:r>
              <w:rPr>
                <w:rFonts w:ascii="Segoe UI" w:hAnsi="Segoe UI"/>
                <w:b/>
              </w:rPr>
              <w:t>Durée</w:t>
            </w:r>
          </w:p>
        </w:tc>
        <w:tc>
          <w:tcPr>
            <w:tcW w:type="dxa" w:w="6803"/>
          </w:tcPr>
          <w:p>
            <w:r>
              <w:rPr>
                <w:rFonts w:ascii="Segoe UI" w:hAnsi="Segoe UI"/>
                <w:b w:val="0"/>
              </w:rPr>
              <w:t>35 minutes</w:t>
            </w:r>
          </w:p>
        </w:tc>
      </w:tr>
      <w:tr>
        <w:tc>
          <w:tcPr>
            <w:tcW w:type="dxa" w:w="2835"/>
            <w:shd w:val="clear" w:color="auto" w:fill="E8F5E9"/>
          </w:tcPr>
          <w:p>
            <w:r>
              <w:rPr>
                <w:rFonts w:ascii="Segoe UI" w:hAnsi="Segoe UI"/>
                <w:b/>
              </w:rPr>
              <w:t>Période</w:t>
            </w:r>
          </w:p>
        </w:tc>
        <w:tc>
          <w:tcPr>
            <w:tcW w:type="dxa" w:w="6803"/>
          </w:tcPr>
          <w:p>
            <w:r>
              <w:rPr>
                <w:rFonts w:ascii="Segoe UI" w:hAnsi="Segoe UI"/>
                <w:b w:val="0"/>
              </w:rPr>
              <w:t>Trimestre 3 – Semaine 26 du plan de progression</w:t>
            </w:r>
          </w:p>
        </w:tc>
      </w:tr>
      <w:tr>
        <w:tc>
          <w:tcPr>
            <w:tcW w:type="dxa" w:w="2835"/>
            <w:shd w:val="clear" w:color="auto" w:fill="E8F5E9"/>
          </w:tcPr>
          <w:p>
            <w:r>
              <w:rPr>
                <w:rFonts w:ascii="Segoe UI" w:hAnsi="Segoe UI"/>
                <w:b/>
              </w:rPr>
              <w:t>Compétence de base 4</w:t>
            </w:r>
          </w:p>
        </w:tc>
        <w:tc>
          <w:tcPr>
            <w:tcW w:type="dxa" w:w="6803"/>
          </w:tcPr>
          <w:p>
            <w:r>
              <w:rPr>
                <w:rFonts w:ascii="Segoe UI" w:hAnsi="Segoe UI"/>
                <w:b w:val="0"/>
              </w:rPr>
              <w:t>Résoudre une situation ou répondre à une question de nature scientifique en lien avec la gestion rationnelle des ressources naturelles du milieu</w:t>
            </w:r>
          </w:p>
        </w:tc>
      </w:tr>
      <w:tr>
        <w:tc>
          <w:tcPr>
            <w:tcW w:type="dxa" w:w="2835"/>
            <w:shd w:val="clear" w:color="auto" w:fill="E8F5E9"/>
          </w:tcPr>
          <w:p>
            <w:r>
              <w:rPr>
                <w:rFonts w:ascii="Segoe UI" w:hAnsi="Segoe UI"/>
                <w:b/>
              </w:rPr>
              <w:t>Objectif du programme</w:t>
            </w:r>
          </w:p>
        </w:tc>
        <w:tc>
          <w:tcPr>
            <w:tcW w:type="dxa" w:w="6803"/>
          </w:tcPr>
          <w:p>
            <w:r>
              <w:rPr>
                <w:rFonts w:ascii="Segoe UI" w:hAnsi="Segoe UI"/>
                <w:b w:val="0"/>
              </w:rPr>
              <w:t>Citer les points d’eau de la localité et indiquer quelques modes d’utilisation de l’eau et du sol</w:t>
            </w:r>
          </w:p>
        </w:tc>
      </w:tr>
      <w:tr>
        <w:tc>
          <w:tcPr>
            <w:tcW w:type="dxa" w:w="2835"/>
            <w:shd w:val="clear" w:color="auto" w:fill="E8F5E9"/>
          </w:tcPr>
          <w:p>
            <w:r>
              <w:rPr>
                <w:rFonts w:ascii="Segoe UI" w:hAnsi="Segoe UI"/>
                <w:b/>
              </w:rPr>
              <w:t>Titre de la leçon</w:t>
            </w:r>
          </w:p>
        </w:tc>
        <w:tc>
          <w:tcPr>
            <w:tcW w:type="dxa" w:w="6803"/>
          </w:tcPr>
          <w:p>
            <w:r>
              <w:rPr>
                <w:rFonts w:ascii="Segoe UI" w:hAnsi="Segoe UI"/>
                <w:b w:val="0"/>
              </w:rPr>
              <w:t>L’utilité de l’eau</w:t>
            </w:r>
          </w:p>
        </w:tc>
      </w:tr>
    </w:tbl>
    <w:p>
      <w:pPr>
        <w:pStyle w:val="Heading1"/>
      </w:pPr>
      <w:r>
        <w:rPr>
          <w:rFonts w:ascii="Segoe UI" w:hAnsi="Segoe UI"/>
          <w:b/>
          <w:color w:val="1B5E20"/>
          <w:sz w:val="25"/>
        </w:rPr>
        <w:t>2. OBJECTIFS D'APPRENTISSAGE</w:t>
      </w:r>
    </w:p>
    <w:p>
      <w:r>
        <w:t>À la fin de la séance, l'élève de Cours Préparatoire 2 doit être capable de :</w:t>
      </w:r>
    </w:p>
    <w:p>
      <w:pPr>
        <w:pStyle w:val="ListBullet"/>
      </w:pPr>
      <w:r>
        <w:rPr>
          <w:rFonts w:ascii="Segoe UI" w:hAnsi="Segoe UI"/>
          <w:b/>
        </w:rPr>
        <w:t>Citer au moins trois points d'eau de la localité et les situer sur un plan simple du quartier ou du village.</w:t>
      </w:r>
    </w:p>
    <w:p>
      <w:pPr>
        <w:pStyle w:val="ListBullet"/>
      </w:pPr>
      <w:r>
        <w:rPr>
          <w:rFonts w:ascii="Segoe UI" w:hAnsi="Segoe UI"/>
          <w:b/>
        </w:rPr>
        <w:t>Indiquer au moins quatre utilisations de l'eau et constater par l'expérience qu'une plante privée d'eau se fane.</w:t>
      </w:r>
    </w:p>
    <w:p>
      <w:pPr>
        <w:pStyle w:val="ListBullet"/>
      </w:pPr>
      <w:r>
        <w:rPr>
          <w:rFonts w:ascii="Segoe UI" w:hAnsi="Segoe UI"/>
          <w:b/>
        </w:rPr>
        <w:t>Expliquer qu'une eau claire peut contenir des microbes invisibles et citer deux gestes pour boire une eau sans danger.</w:t>
      </w:r>
    </w:p>
    <w:p>
      <w:pPr>
        <w:pStyle w:val="ListBullet"/>
      </w:pPr>
      <w:r>
        <w:rPr>
          <w:rFonts w:ascii="Segoe UI" w:hAnsi="Segoe UI"/>
          <w:b/>
        </w:rPr>
        <w:t>Citer deux utilisations du sol : cultiver, construire, fabriquer des briques ou des canaris.</w:t>
      </w:r>
    </w:p>
    <w:p>
      <w:pPr>
        <w:pStyle w:val="Heading1"/>
      </w:pPr>
      <w:r>
        <w:rPr>
          <w:rFonts w:ascii="Segoe UI" w:hAnsi="Segoe UI"/>
          <w:b/>
          <w:color w:val="1B5E20"/>
          <w:sz w:val="25"/>
        </w:rPr>
        <w:t>3. INDICATEURS D'ÉVALUATION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C8D6CB"/>
          <w:left w:val="single" w:sz="4" w:color="C8D6CB"/>
          <w:bottom w:val="single" w:sz="4" w:color="C8D6CB"/>
          <w:right w:val="single" w:sz="4" w:color="C8D6CB"/>
          <w:insideH w:val="single" w:sz="4" w:color="C8D6CB"/>
          <w:insideV w:val="single" w:sz="4" w:color="C8D6CB"/>
        </w:tblBorders>
      </w:tblPr>
      <w:tblGrid>
        <w:gridCol w:w="3213"/>
        <w:gridCol w:w="3213"/>
        <w:gridCol w:w="3213"/>
      </w:tblGrid>
      <w:tr>
        <w:tc>
          <w:tcPr>
            <w:tcW w:type="dxa" w:w="2381"/>
            <w:shd w:val="clear" w:color="auto" w:fill="1B5E20"/>
          </w:tcPr>
          <w:p>
            <w:r>
              <w:rPr>
                <w:rFonts w:ascii="Segoe UI" w:hAnsi="Segoe UI"/>
                <w:b/>
                <w:color w:val="FFFFFF"/>
              </w:rPr>
              <w:t>Objectif</w:t>
            </w:r>
          </w:p>
        </w:tc>
        <w:tc>
          <w:tcPr>
            <w:tcW w:type="dxa" w:w="4989"/>
            <w:shd w:val="clear" w:color="auto" w:fill="1B5E20"/>
          </w:tcPr>
          <w:p>
            <w:r>
              <w:rPr>
                <w:rFonts w:ascii="Segoe UI" w:hAnsi="Segoe UI"/>
                <w:b/>
                <w:color w:val="FFFFFF"/>
              </w:rPr>
              <w:t>L'objectif est atteint si l'élève…</w:t>
            </w:r>
          </w:p>
        </w:tc>
        <w:tc>
          <w:tcPr>
            <w:tcW w:type="dxa" w:w="2268"/>
            <w:shd w:val="clear" w:color="auto" w:fill="1B5E20"/>
          </w:tcPr>
          <w:p>
            <w:r>
              <w:rPr>
                <w:rFonts w:ascii="Segoe UI" w:hAnsi="Segoe UI"/>
                <w:b/>
                <w:color w:val="FFFFFF"/>
              </w:rPr>
              <w:t>Seuil de réussite</w:t>
            </w:r>
          </w:p>
        </w:tc>
      </w:tr>
      <w:tr>
        <w:tc>
          <w:tcPr>
            <w:tcW w:type="dxa" w:w="2381"/>
            <w:shd w:val="clear" w:color="auto" w:fill="F5F5F5"/>
          </w:tcPr>
          <w:p>
            <w:r>
              <w:rPr>
                <w:rFonts w:ascii="Segoe UI" w:hAnsi="Segoe UI"/>
                <w:b/>
              </w:rPr>
              <w:t>1. Citer les points d'eau</w:t>
            </w:r>
          </w:p>
        </w:tc>
        <w:tc>
          <w:tcPr>
            <w:tcW w:type="dxa" w:w="4989"/>
          </w:tcPr>
          <w:p>
            <w:r>
              <w:rPr>
                <w:rFonts w:ascii="Segoe UI" w:hAnsi="Segoe UI"/>
                <w:b w:val="0"/>
              </w:rPr>
              <w:t>nomme des points d'eau de la localité et les place sur le plan</w:t>
            </w:r>
          </w:p>
        </w:tc>
        <w:tc>
          <w:tcPr>
            <w:tcW w:type="dxa" w:w="2268"/>
          </w:tcPr>
          <w:p>
            <w:r>
              <w:rPr>
                <w:rFonts w:ascii="Segoe UI" w:hAnsi="Segoe UI"/>
                <w:b/>
              </w:rPr>
              <w:t>3 points d'eau</w:t>
            </w:r>
          </w:p>
        </w:tc>
      </w:tr>
      <w:tr>
        <w:tc>
          <w:tcPr>
            <w:tcW w:type="dxa" w:w="2381"/>
            <w:shd w:val="clear" w:color="auto" w:fill="F5F5F5"/>
          </w:tcPr>
          <w:p>
            <w:r>
              <w:rPr>
                <w:rFonts w:ascii="Segoe UI" w:hAnsi="Segoe UI"/>
                <w:b/>
              </w:rPr>
              <w:t>2. Utilisations de l'eau</w:t>
            </w:r>
          </w:p>
        </w:tc>
        <w:tc>
          <w:tcPr>
            <w:tcW w:type="dxa" w:w="4989"/>
          </w:tcPr>
          <w:p>
            <w:r>
              <w:rPr>
                <w:rFonts w:ascii="Segoe UI" w:hAnsi="Segoe UI"/>
                <w:b w:val="0"/>
              </w:rPr>
              <w:t>écrit ou dit des utilisations de l'eau pour les hommes, les animaux et les plantes</w:t>
            </w:r>
          </w:p>
        </w:tc>
        <w:tc>
          <w:tcPr>
            <w:tcW w:type="dxa" w:w="2268"/>
          </w:tcPr>
          <w:p>
            <w:r>
              <w:rPr>
                <w:rFonts w:ascii="Segoe UI" w:hAnsi="Segoe UI"/>
                <w:b/>
              </w:rPr>
              <w:t>4 utilisations</w:t>
            </w:r>
          </w:p>
        </w:tc>
      </w:tr>
      <w:tr>
        <w:tc>
          <w:tcPr>
            <w:tcW w:type="dxa" w:w="2381"/>
            <w:shd w:val="clear" w:color="auto" w:fill="F5F5F5"/>
          </w:tcPr>
          <w:p>
            <w:r>
              <w:rPr>
                <w:rFonts w:ascii="Segoe UI" w:hAnsi="Segoe UI"/>
                <w:b/>
              </w:rPr>
              <w:t>3. Eau bonne à boire</w:t>
            </w:r>
          </w:p>
        </w:tc>
        <w:tc>
          <w:tcPr>
            <w:tcW w:type="dxa" w:w="4989"/>
          </w:tcPr>
          <w:p>
            <w:r>
              <w:rPr>
                <w:rFonts w:ascii="Segoe UI" w:hAnsi="Segoe UI"/>
                <w:b w:val="0"/>
              </w:rPr>
              <w:t>explique que l'eau filtrée ou claire peut encore contenir des microbes et cite deux bons gestes</w:t>
            </w:r>
          </w:p>
        </w:tc>
        <w:tc>
          <w:tcPr>
            <w:tcW w:type="dxa" w:w="2268"/>
          </w:tcPr>
          <w:p>
            <w:r>
              <w:rPr>
                <w:rFonts w:ascii="Segoe UI" w:hAnsi="Segoe UI"/>
                <w:b/>
              </w:rPr>
              <w:t>1 explication + 2 gestes</w:t>
            </w:r>
          </w:p>
        </w:tc>
      </w:tr>
      <w:tr>
        <w:tc>
          <w:tcPr>
            <w:tcW w:type="dxa" w:w="2381"/>
            <w:shd w:val="clear" w:color="auto" w:fill="F5F5F5"/>
          </w:tcPr>
          <w:p>
            <w:r>
              <w:rPr>
                <w:rFonts w:ascii="Segoe UI" w:hAnsi="Segoe UI"/>
                <w:b/>
              </w:rPr>
              <w:t>4. Utilisations du sol</w:t>
            </w:r>
          </w:p>
        </w:tc>
        <w:tc>
          <w:tcPr>
            <w:tcW w:type="dxa" w:w="4989"/>
          </w:tcPr>
          <w:p>
            <w:r>
              <w:rPr>
                <w:rFonts w:ascii="Segoe UI" w:hAnsi="Segoe UI"/>
                <w:b w:val="0"/>
              </w:rPr>
              <w:t>cite des utilisations du sol</w:t>
            </w:r>
          </w:p>
        </w:tc>
        <w:tc>
          <w:tcPr>
            <w:tcW w:type="dxa" w:w="2268"/>
          </w:tcPr>
          <w:p>
            <w:r>
              <w:rPr>
                <w:rFonts w:ascii="Segoe UI" w:hAnsi="Segoe UI"/>
                <w:b/>
              </w:rPr>
              <w:t>2 utilisations</w:t>
            </w:r>
          </w:p>
        </w:tc>
      </w:tr>
    </w:tbl>
    <w:p>
      <w:pPr>
        <w:pStyle w:val="Heading1"/>
      </w:pPr>
      <w:r>
        <w:rPr>
          <w:rFonts w:ascii="Segoe UI" w:hAnsi="Segoe UI"/>
          <w:b/>
          <w:color w:val="1B5E20"/>
          <w:sz w:val="25"/>
        </w:rPr>
        <w:t>4. MATÉRIELS ET TECHNIQUES D'ANIMATION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C8D6CB"/>
          <w:left w:val="single" w:sz="4" w:color="C8D6CB"/>
          <w:bottom w:val="single" w:sz="4" w:color="C8D6CB"/>
          <w:right w:val="single" w:sz="4" w:color="C8D6CB"/>
          <w:insideH w:val="single" w:sz="4" w:color="C8D6CB"/>
          <w:insideV w:val="single" w:sz="4" w:color="C8D6CB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B5E20"/>
          </w:tcPr>
          <w:p>
            <w:r>
              <w:rPr>
                <w:rFonts w:ascii="Segoe UI" w:hAnsi="Segoe UI"/>
                <w:b/>
                <w:color w:val="FFFFFF"/>
              </w:rPr>
              <w:t>Matériels / Supports</w:t>
            </w:r>
          </w:p>
        </w:tc>
        <w:tc>
          <w:tcPr>
            <w:tcW w:type="dxa" w:w="4819"/>
            <w:shd w:val="clear" w:color="auto" w:fill="1B5E20"/>
          </w:tcPr>
          <w:p>
            <w:r>
              <w:rPr>
                <w:rFonts w:ascii="Segoe UI" w:hAnsi="Segoe UI"/>
                <w:b/>
                <w:color w:val="FFFFFF"/>
              </w:rPr>
              <w:t>Techniques d'animation</w:t>
            </w:r>
          </w:p>
        </w:tc>
      </w:tr>
      <w:tr>
        <w:tc>
          <w:tcPr>
            <w:tcW w:type="dxa" w:w="4819"/>
          </w:tcPr>
          <w:p>
            <w:pPr>
              <w:pStyle w:val="ListBullet"/>
            </w:pPr>
            <w:r>
              <w:rPr>
                <w:rFonts w:ascii="Segoe UI" w:hAnsi="Segoe UI"/>
                <w:b/>
              </w:rPr>
              <w:t>Expérience des deux plants</w:t>
            </w:r>
            <w:r>
              <w:rPr>
                <w:rFonts w:ascii="Segoe UI" w:hAnsi="Segoe UI"/>
                <w:b w:val="0"/>
              </w:rPr>
              <w:t xml:space="preserve"> (Annexe A) lancée 7 jours avant : 2 jeunes plants identiques (maïs, gombo ou herbe de la cour) dans 2 boîtes ou bouteilles coupées remplies de terre ; le plant A est arrosé un peu chaque jour, le plant B jamais</w:t>
            </w:r>
          </w:p>
          <w:p>
            <w:pPr>
              <w:pStyle w:val="ListBullet"/>
            </w:pPr>
            <w:r>
              <w:rPr>
                <w:rFonts w:ascii="Segoe UI" w:hAnsi="Segoe UI"/>
                <w:b/>
              </w:rPr>
              <w:t>3 bouteilles transparentes avec bouchon</w:t>
            </w:r>
            <w:r>
              <w:rPr>
                <w:rFonts w:ascii="Segoe UI" w:hAnsi="Segoe UI"/>
                <w:b w:val="0"/>
              </w:rPr>
              <w:t xml:space="preserve"> : A = eau du forage ou du robinet ; B = eau de mare ou de rivière prélevée par l'enseignant(e) ; C = eau de B passée à travers un tissu propre posé dans un entonnoir (haut de bouteille coupé)</w:t>
            </w:r>
          </w:p>
          <w:p>
            <w:pPr>
              <w:pStyle w:val="ListBullet"/>
            </w:pPr>
            <w:r>
              <w:rPr>
                <w:rFonts w:ascii="Segoe UI" w:hAnsi="Segoe UI"/>
                <w:b/>
              </w:rPr>
              <w:t>Plan simple du quartier ou du village</w:t>
            </w:r>
            <w:r>
              <w:rPr>
                <w:rFonts w:ascii="Segoe UI" w:hAnsi="Segoe UI"/>
                <w:b w:val="0"/>
              </w:rPr>
              <w:t xml:space="preserve"> dessiné au tableau (Annexe B), avec l'école au centre</w:t>
            </w:r>
          </w:p>
          <w:p>
            <w:pPr>
              <w:pStyle w:val="ListBullet"/>
            </w:pPr>
            <w:r>
              <w:rPr>
                <w:rFonts w:ascii="Segoe UI" w:hAnsi="Segoe UI"/>
                <w:b/>
              </w:rPr>
              <w:t>Échantillons de sol</w:t>
            </w:r>
            <w:r>
              <w:rPr>
                <w:rFonts w:ascii="Segoe UI" w:hAnsi="Segoe UI"/>
                <w:b w:val="0"/>
              </w:rPr>
              <w:t xml:space="preserve"> dans deux boîtes : de l'argile humide (terre qui colle) et du sable ; si possible un petit canari ou une brique de terre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Seau d'eau, savon, gobelets pour se laver les mains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Ardoises, craies de couleur, cahiers, fiche élève</w:t>
            </w:r>
          </w:p>
        </w:tc>
        <w:tc>
          <w:tcPr>
            <w:tcW w:type="dxa" w:w="4819"/>
          </w:tcPr>
          <w:p>
            <w:pPr>
              <w:pStyle w:val="ListBullet"/>
            </w:pPr>
            <w:r>
              <w:rPr>
                <w:rFonts w:ascii="Segoe UI" w:hAnsi="Segoe UI"/>
                <w:b/>
              </w:rPr>
              <w:t>Enquête et questionnement</w:t>
            </w:r>
            <w:r>
              <w:rPr>
                <w:rFonts w:ascii="Segoe UI" w:hAnsi="Segoe UI"/>
                <w:b w:val="0"/>
              </w:rPr>
              <w:t xml:space="preserve"> sur les points d'eau connus des élèves</w:t>
            </w:r>
          </w:p>
          <w:p>
            <w:pPr>
              <w:pStyle w:val="ListBullet"/>
            </w:pPr>
            <w:r>
              <w:rPr>
                <w:rFonts w:ascii="Segoe UI" w:hAnsi="Segoe UI"/>
                <w:b/>
              </w:rPr>
              <w:t>Observation comparée</w:t>
            </w:r>
            <w:r>
              <w:rPr>
                <w:rFonts w:ascii="Segoe UI" w:hAnsi="Segoe UI"/>
                <w:b w:val="0"/>
              </w:rPr>
              <w:t xml:space="preserve"> de l'expérience des deux plants</w:t>
            </w:r>
          </w:p>
          <w:p>
            <w:pPr>
              <w:pStyle w:val="ListBullet"/>
            </w:pPr>
            <w:r>
              <w:rPr>
                <w:rFonts w:ascii="Segoe UI" w:hAnsi="Segoe UI"/>
                <w:b/>
              </w:rPr>
              <w:t>Démonstration</w:t>
            </w:r>
            <w:r>
              <w:rPr>
                <w:rFonts w:ascii="Segoe UI" w:hAnsi="Segoe UI"/>
                <w:b w:val="0"/>
              </w:rPr>
              <w:t xml:space="preserve"> : filtrer l'eau de la mare et observer</w:t>
            </w:r>
          </w:p>
          <w:p>
            <w:pPr>
              <w:pStyle w:val="ListBullet"/>
            </w:pPr>
            <w:r>
              <w:rPr>
                <w:rFonts w:ascii="Segoe UI" w:hAnsi="Segoe UI"/>
                <w:b/>
              </w:rPr>
              <w:t>Manipulation</w:t>
            </w:r>
            <w:r>
              <w:rPr>
                <w:rFonts w:ascii="Segoe UI" w:hAnsi="Segoe UI"/>
                <w:b w:val="0"/>
              </w:rPr>
              <w:t xml:space="preserve"> : toucher l'argile et le sable</w:t>
            </w:r>
          </w:p>
          <w:p>
            <w:pPr>
              <w:pStyle w:val="ListBullet"/>
            </w:pPr>
            <w:r>
              <w:rPr>
                <w:rFonts w:ascii="Segoe UI" w:hAnsi="Segoe UI"/>
                <w:b/>
              </w:rPr>
              <w:t>Schématisation</w:t>
            </w:r>
            <w:r>
              <w:rPr>
                <w:rFonts w:ascii="Segoe UI" w:hAnsi="Segoe UI"/>
                <w:b w:val="0"/>
              </w:rPr>
              <w:t xml:space="preserve"> : placer les points d'eau sur le plan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Travail individuel sur la fiche élève</w:t>
            </w:r>
          </w:p>
        </w:tc>
      </w:tr>
    </w:tbl>
    <w:p>
      <w:pPr>
        <w:pStyle w:val="Heading1"/>
      </w:pPr>
      <w:r>
        <w:rPr>
          <w:rFonts w:ascii="Segoe UI" w:hAnsi="Segoe UI"/>
          <w:b/>
          <w:color w:val="1B5E20"/>
          <w:sz w:val="25"/>
        </w:rPr>
        <w:t>5. DÉROULEMENT DE LA SÉANCE</w:t>
      </w:r>
    </w:p>
    <w:p>
      <w:r>
        <w:rPr>
          <w:rFonts w:ascii="Segoe UI" w:hAnsi="Segoe UI"/>
          <w:b/>
        </w:rPr>
        <w:t xml:space="preserve">Durée totale : 35 minutes. </w:t>
      </w:r>
      <w:r>
        <w:rPr>
          <w:rFonts w:ascii="Segoe UI" w:hAnsi="Segoe UI"/>
          <w:b w:val="0"/>
        </w:rPr>
        <w:t>35 min : 3 + 6 + 12 + 8 + 6. Lancer l'expérience des plants 7 jours avant. Sécurité : l'enseignant(e) prélève seul(e) l'eau de la mare, sans entrer dans l'eau ; les bouteilles restent fermées sur le bureau ; personne ne boit ni ne goûte aucune eau de l'expérience, même filtrée ; lavage des mains au savon après avoir touché la terre. Bien insister : on ne peut pas voir les microbes. La vidéo (4 min) peut être projetée à la fin de l'apport notionnel.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C8D6CB"/>
          <w:left w:val="single" w:sz="4" w:color="C8D6CB"/>
          <w:bottom w:val="single" w:sz="4" w:color="C8D6CB"/>
          <w:right w:val="single" w:sz="4" w:color="C8D6CB"/>
          <w:insideH w:val="single" w:sz="4" w:color="C8D6CB"/>
          <w:insideV w:val="single" w:sz="4" w:color="C8D6CB"/>
        </w:tblBorders>
      </w:tblPr>
      <w:tblGrid>
        <w:gridCol w:w="3213"/>
        <w:gridCol w:w="3213"/>
        <w:gridCol w:w="3213"/>
      </w:tblGrid>
      <w:tr>
        <w:tc>
          <w:tcPr>
            <w:tcW w:type="dxa" w:w="1928"/>
            <w:shd w:val="clear" w:color="auto" w:fill="1B5E20"/>
          </w:tcPr>
          <w:p>
            <w:r>
              <w:rPr>
                <w:rFonts w:ascii="Segoe UI" w:hAnsi="Segoe UI"/>
                <w:b/>
                <w:color w:val="FFFFFF"/>
              </w:rPr>
              <w:t>Étapes</w:t>
            </w:r>
          </w:p>
        </w:tc>
        <w:tc>
          <w:tcPr>
            <w:tcW w:type="dxa" w:w="4252"/>
            <w:shd w:val="clear" w:color="auto" w:fill="1B5E20"/>
          </w:tcPr>
          <w:p>
            <w:r>
              <w:rPr>
                <w:rFonts w:ascii="Segoe UI" w:hAnsi="Segoe UI"/>
                <w:b/>
                <w:color w:val="FFFFFF"/>
              </w:rPr>
              <w:t>Activités de l'enseignant(e)</w:t>
            </w:r>
          </w:p>
        </w:tc>
        <w:tc>
          <w:tcPr>
            <w:tcW w:type="dxa" w:w="3458"/>
            <w:shd w:val="clear" w:color="auto" w:fill="1B5E20"/>
          </w:tcPr>
          <w:p>
            <w:r>
              <w:rPr>
                <w:rFonts w:ascii="Segoe UI" w:hAnsi="Segoe UI"/>
                <w:b/>
                <w:color w:val="FFFFFF"/>
              </w:rPr>
              <w:t>Activités des élèves / réponses attendues</w:t>
            </w:r>
          </w:p>
        </w:tc>
      </w:tr>
      <w:tr>
        <w:tc>
          <w:tcPr>
            <w:tcW w:type="dxa" w:w="1928"/>
            <w:shd w:val="clear" w:color="auto" w:fill="E8F5E9"/>
          </w:tcPr>
          <w:p>
            <w:r>
              <w:rPr>
                <w:rFonts w:ascii="Segoe UI" w:hAnsi="Segoe UI"/>
                <w:b/>
              </w:rPr>
              <w:t>1</w:t>
            </w:r>
          </w:p>
          <w:p>
            <w:r>
              <w:rPr>
                <w:rFonts w:ascii="Segoe UI" w:hAnsi="Segoe UI"/>
                <w:b/>
              </w:rPr>
              <w:t>Vérification des prérequis</w:t>
            </w:r>
          </w:p>
          <w:p>
            <w:r>
              <w:rPr>
                <w:rFonts w:ascii="Segoe UI" w:hAnsi="Segoe UI"/>
                <w:b/>
              </w:rPr>
              <w:t>3 min</w:t>
            </w:r>
          </w:p>
          <w:p>
            <w:r>
              <w:rPr>
                <w:rFonts w:ascii="Segoe UI" w:hAnsi="Segoe UI"/>
                <w:b w:val="0"/>
              </w:rPr>
              <w:t>Collectif • oral</w:t>
            </w:r>
          </w:p>
        </w:tc>
        <w:tc>
          <w:tcPr>
            <w:tcW w:type="dxa" w:w="4252"/>
          </w:tcPr>
          <w:p>
            <w:r>
              <w:rPr>
                <w:rFonts w:ascii="Segoe UI" w:hAnsi="Segoe UI"/>
                <w:b w:val="0"/>
              </w:rPr>
              <w:t>Rappel des leçons 19 et 20 :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« Par quelle partie la plante boit-elle l'eau ? »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« Cite deux plantes utiles et ce qu'elles nous donnent. »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« Qu'est-ce qu'un être vivant a besoin de faire pour vivre ? »</w:t>
            </w:r>
          </w:p>
        </w:tc>
        <w:tc>
          <w:tcPr>
            <w:tcW w:type="dxa" w:w="3458"/>
          </w:tcPr>
          <w:p>
            <w:r>
              <w:rPr>
                <w:rFonts w:ascii="Segoe UI" w:hAnsi="Segoe UI"/>
                <w:b w:val="0"/>
              </w:rPr>
              <w:t>Répondent :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 xml:space="preserve">« </w:t>
            </w:r>
            <w:r>
              <w:rPr>
                <w:rFonts w:ascii="Segoe UI" w:hAnsi="Segoe UI"/>
                <w:b/>
              </w:rPr>
              <w:t>Par les racines.</w:t>
            </w:r>
            <w:r>
              <w:rPr>
                <w:rFonts w:ascii="Segoe UI" w:hAnsi="Segoe UI"/>
                <w:b w:val="0"/>
              </w:rPr>
              <w:t xml:space="preserve"> »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« Le riz nous nourrit, le bois sert à faire des bancs. »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 xml:space="preserve">« </w:t>
            </w:r>
            <w:r>
              <w:rPr>
                <w:rFonts w:ascii="Segoe UI" w:hAnsi="Segoe UI"/>
                <w:b/>
              </w:rPr>
              <w:t>Il mange, il boit, il respire.</w:t>
            </w:r>
            <w:r>
              <w:rPr>
                <w:rFonts w:ascii="Segoe UI" w:hAnsi="Segoe UI"/>
                <w:b w:val="0"/>
              </w:rPr>
              <w:t xml:space="preserve"> »</w:t>
            </w:r>
          </w:p>
        </w:tc>
      </w:tr>
      <w:tr>
        <w:tc>
          <w:tcPr>
            <w:tcW w:type="dxa" w:w="1928"/>
            <w:shd w:val="clear" w:color="auto" w:fill="E8F5E9"/>
          </w:tcPr>
          <w:p>
            <w:r>
              <w:rPr>
                <w:rFonts w:ascii="Segoe UI" w:hAnsi="Segoe UI"/>
                <w:b/>
              </w:rPr>
              <w:t>2</w:t>
            </w:r>
          </w:p>
          <w:p>
            <w:r>
              <w:rPr>
                <w:rFonts w:ascii="Segoe UI" w:hAnsi="Segoe UI"/>
                <w:b/>
              </w:rPr>
              <w:t>Mise en situation</w:t>
            </w:r>
          </w:p>
          <w:p>
            <w:r>
              <w:rPr>
                <w:rFonts w:ascii="Segoe UI" w:hAnsi="Segoe UI"/>
                <w:b/>
              </w:rPr>
              <w:t>6 min</w:t>
            </w:r>
          </w:p>
          <w:p>
            <w:r>
              <w:rPr>
                <w:rFonts w:ascii="Segoe UI" w:hAnsi="Segoe UI"/>
                <w:b w:val="0"/>
              </w:rPr>
              <w:t>Collectif • hypothèses</w:t>
            </w:r>
          </w:p>
        </w:tc>
        <w:tc>
          <w:tcPr>
            <w:tcW w:type="dxa" w:w="4252"/>
          </w:tcPr>
          <w:p>
            <w:r>
              <w:rPr>
                <w:rFonts w:ascii="Segoe UI" w:hAnsi="Segoe UI"/>
                <w:b w:val="0"/>
              </w:rPr>
              <w:t>Raconte : « À Siguiri, en saison sèche, le puits de la cour de Saran est presque vide. Toute la famille s'inquiète. »</w:t>
            </w:r>
          </w:p>
          <w:p>
            <w:r>
              <w:rPr>
                <w:rFonts w:ascii="Segoe UI" w:hAnsi="Segoe UI"/>
                <w:b w:val="0"/>
              </w:rPr>
              <w:t xml:space="preserve">Questions de recherche : </w:t>
            </w:r>
            <w:r>
              <w:rPr>
                <w:rFonts w:ascii="Segoe UI" w:hAnsi="Segoe UI"/>
                <w:b/>
              </w:rPr>
              <w:t>« Pourquoi l'eau est-elle si précieuse ? Où trouver de l'eau près de chez nous ? Toute eau est-elle bonne à boire ? »</w:t>
            </w:r>
          </w:p>
          <w:p>
            <w:r>
              <w:rPr>
                <w:rFonts w:ascii="Segoe UI" w:hAnsi="Segoe UI"/>
                <w:b w:val="0"/>
              </w:rPr>
              <w:t>Montre les bouteilles A et B : « Laquelle peut-on boire ? Et si l'on filtre l'eau B, devient-elle bonne à boire ? »</w:t>
            </w:r>
          </w:p>
          <w:p>
            <w:r>
              <w:rPr>
                <w:rFonts w:ascii="Segoe UI" w:hAnsi="Segoe UI"/>
                <w:b w:val="0"/>
              </w:rPr>
              <w:t>Note les hypothèses au tableau sans les corriger.</w:t>
            </w:r>
          </w:p>
        </w:tc>
        <w:tc>
          <w:tcPr>
            <w:tcW w:type="dxa" w:w="3458"/>
          </w:tcPr>
          <w:p>
            <w:r>
              <w:rPr>
                <w:rFonts w:ascii="Segoe UI" w:hAnsi="Segoe UI"/>
                <w:b w:val="0"/>
              </w:rPr>
              <w:t>Proposent :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« Sans eau, on a soif, on ne peut pas cuisiner. »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« Il y a le forage, le puits, la rivière. »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« L'eau A est bonne, l'eau B est sale. »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« Si on filtre l'eau B, elle devient propre et on peut la boire. » (hypothèse à vérifier)</w:t>
            </w:r>
          </w:p>
        </w:tc>
      </w:tr>
      <w:tr>
        <w:tc>
          <w:tcPr>
            <w:tcW w:type="dxa" w:w="1928"/>
            <w:shd w:val="clear" w:color="auto" w:fill="E8F5E9"/>
          </w:tcPr>
          <w:p>
            <w:r>
              <w:rPr>
                <w:rFonts w:ascii="Segoe UI" w:hAnsi="Segoe UI"/>
                <w:b/>
              </w:rPr>
              <w:t>3</w:t>
            </w:r>
          </w:p>
          <w:p>
            <w:r>
              <w:rPr>
                <w:rFonts w:ascii="Segoe UI" w:hAnsi="Segoe UI"/>
                <w:b/>
              </w:rPr>
              <w:t>Apport notionnel</w:t>
            </w:r>
          </w:p>
          <w:p>
            <w:r>
              <w:rPr>
                <w:rFonts w:ascii="Segoe UI" w:hAnsi="Segoe UI"/>
                <w:b/>
              </w:rPr>
              <w:t>12 min</w:t>
            </w:r>
          </w:p>
          <w:p>
            <w:r>
              <w:rPr>
                <w:rFonts w:ascii="Segoe UI" w:hAnsi="Segoe UI"/>
                <w:b w:val="0"/>
              </w:rPr>
              <w:t>Collectif • groupes • démonstration</w:t>
            </w:r>
          </w:p>
        </w:tc>
        <w:tc>
          <w:tcPr>
            <w:tcW w:type="dxa" w:w="4252"/>
          </w:tcPr>
          <w:p>
            <w:r>
              <w:rPr>
                <w:rFonts w:ascii="Segoe UI" w:hAnsi="Segoe UI"/>
                <w:b/>
              </w:rPr>
              <w:t>a) Les points d'eau de notre localité (3 min)</w:t>
            </w:r>
          </w:p>
          <w:p>
            <w:r>
              <w:rPr>
                <w:rFonts w:ascii="Segoe UI" w:hAnsi="Segoe UI"/>
                <w:b w:val="0"/>
              </w:rPr>
              <w:t>Consigne : « Où ta famille prend-elle l'eau ? » Place chaque point d'eau cité sur le plan (Annexe B). Explique le forage : « un trou très profond creusé par une machine ».</w:t>
            </w:r>
          </w:p>
          <w:p>
            <w:r>
              <w:rPr>
                <w:rFonts w:ascii="Segoe UI" w:hAnsi="Segoe UI"/>
                <w:b/>
              </w:rPr>
              <w:t>b) À quoi sert l'eau ? (3 min)</w:t>
            </w:r>
          </w:p>
          <w:p>
            <w:r>
              <w:rPr>
                <w:rFonts w:ascii="Segoe UI" w:hAnsi="Segoe UI"/>
                <w:b w:val="0"/>
              </w:rPr>
              <w:t>Montre les deux plants (Annexe A) : « Que s'est-il passé ? Pourquoi ? » Fait citer les usages de l'eau pour les hommes, les animaux, les plantes.</w:t>
            </w:r>
          </w:p>
          <w:p>
            <w:r>
              <w:rPr>
                <w:rFonts w:ascii="Segoe UI" w:hAnsi="Segoe UI"/>
                <w:b/>
              </w:rPr>
              <w:t>c) Une eau claire est-elle bonne à boire ? (4 min)</w:t>
            </w:r>
          </w:p>
          <w:p>
            <w:r>
              <w:rPr>
                <w:rFonts w:ascii="Segoe UI" w:hAnsi="Segoe UI"/>
                <w:b w:val="0"/>
              </w:rPr>
              <w:t>Filtre l'eau B à travers le tissu devant les élèves (bouteille C). « L'eau C est plus claire. Peut-on la boire ? » Explique : « Dans l'eau, il peut y avoir des microbes, de tout petits êtres vivants qu'on ne voit pas. Le tissu arrête la terre, mais pas les microbes. » Donne les bons gestes : eau du forage ou du robinet, eau bouillie par un adulte, récipient propre et fermé.</w:t>
            </w:r>
          </w:p>
          <w:p>
            <w:r>
              <w:rPr>
                <w:rFonts w:ascii="Segoe UI" w:hAnsi="Segoe UI"/>
                <w:b/>
              </w:rPr>
              <w:t>d) Le sol (2 min)</w:t>
            </w:r>
          </w:p>
          <w:p>
            <w:r>
              <w:rPr>
                <w:rFonts w:ascii="Segoe UI" w:hAnsi="Segoe UI"/>
                <w:b w:val="0"/>
              </w:rPr>
              <w:t>Fait toucher l'argile et le sable par 2 élèves par groupe : « Laquelle colle ? » Montre le canari ou la brique. Fait citer les usages du sol. Revient aux hypothèses et fait copier la trace écrite.</w:t>
            </w:r>
          </w:p>
        </w:tc>
        <w:tc>
          <w:tcPr>
            <w:tcW w:type="dxa" w:w="3458"/>
          </w:tcPr>
          <w:p>
            <w:r>
              <w:rPr>
                <w:rFonts w:ascii="Segoe UI" w:hAnsi="Segoe UI"/>
                <w:b w:val="0"/>
              </w:rPr>
              <w:t xml:space="preserve">Citent : </w:t>
            </w:r>
            <w:r>
              <w:rPr>
                <w:rFonts w:ascii="Segoe UI" w:hAnsi="Segoe UI"/>
                <w:b/>
              </w:rPr>
              <w:t>le puits, le forage, le robinet, la source, la mare, la rivière, le fleuve.</w:t>
            </w:r>
          </w:p>
          <w:p>
            <w:r>
              <w:rPr>
                <w:rFonts w:ascii="Segoe UI" w:hAnsi="Segoe UI"/>
                <w:b w:val="0"/>
              </w:rPr>
              <w:t xml:space="preserve">Observent les plants : « </w:t>
            </w:r>
            <w:r>
              <w:rPr>
                <w:rFonts w:ascii="Segoe UI" w:hAnsi="Segoe UI"/>
                <w:b/>
              </w:rPr>
              <w:t>Le plant A est vert et droit. Le plant B est fané, ses feuilles sont jaunes et molles : il n'a pas eu d'eau.</w:t>
            </w:r>
            <w:r>
              <w:rPr>
                <w:rFonts w:ascii="Segoe UI" w:hAnsi="Segoe UI"/>
                <w:b w:val="0"/>
              </w:rPr>
              <w:t xml:space="preserve"> »</w:t>
            </w:r>
          </w:p>
          <w:p>
            <w:r>
              <w:rPr>
                <w:rFonts w:ascii="Segoe UI" w:hAnsi="Segoe UI"/>
                <w:b w:val="0"/>
              </w:rPr>
              <w:t xml:space="preserve">Citent les usages : </w:t>
            </w:r>
            <w:r>
              <w:rPr>
                <w:rFonts w:ascii="Segoe UI" w:hAnsi="Segoe UI"/>
                <w:b/>
              </w:rPr>
              <w:t>boire, cuisiner, se laver, laver le linge, arroser, abreuver les animaux, pêcher, voyager en pirogue.</w:t>
            </w:r>
          </w:p>
          <w:p>
            <w:r>
              <w:rPr>
                <w:rFonts w:ascii="Segoe UI" w:hAnsi="Segoe UI"/>
                <w:b w:val="0"/>
              </w:rPr>
              <w:t xml:space="preserve">Observent le filtrage : « L'eau C est plus claire, la terre reste dans le tissu. » Concluent : « </w:t>
            </w:r>
            <w:r>
              <w:rPr>
                <w:rFonts w:ascii="Segoe UI" w:hAnsi="Segoe UI"/>
                <w:b/>
              </w:rPr>
              <w:t>On ne peut pas la boire : les microbes sont invisibles et passent à travers le tissu.</w:t>
            </w:r>
            <w:r>
              <w:rPr>
                <w:rFonts w:ascii="Segoe UI" w:hAnsi="Segoe UI"/>
                <w:b w:val="0"/>
              </w:rPr>
              <w:t xml:space="preserve"> » L'hypothèse « filtrée = bonne à boire » est rejetée.</w:t>
            </w:r>
          </w:p>
          <w:p>
            <w:r>
              <w:rPr>
                <w:rFonts w:ascii="Segoe UI" w:hAnsi="Segoe UI"/>
                <w:b w:val="0"/>
              </w:rPr>
              <w:t xml:space="preserve">Touchent : « </w:t>
            </w:r>
            <w:r>
              <w:rPr>
                <w:rFonts w:ascii="Segoe UI" w:hAnsi="Segoe UI"/>
                <w:b/>
              </w:rPr>
              <w:t>L'argile colle, le sable coule entre les doigts.</w:t>
            </w:r>
            <w:r>
              <w:rPr>
                <w:rFonts w:ascii="Segoe UI" w:hAnsi="Segoe UI"/>
                <w:b w:val="0"/>
              </w:rPr>
              <w:t xml:space="preserve"> » Citent : </w:t>
            </w:r>
            <w:r>
              <w:rPr>
                <w:rFonts w:ascii="Segoe UI" w:hAnsi="Segoe UI"/>
                <w:b/>
              </w:rPr>
              <w:t>cultiver, construire, faire des briques, des canaris.</w:t>
            </w:r>
          </w:p>
          <w:p>
            <w:r>
              <w:rPr>
                <w:rFonts w:ascii="Segoe UI" w:hAnsi="Segoe UI"/>
                <w:b w:val="0"/>
              </w:rPr>
              <w:t>Copient la trace écrite.</w:t>
            </w:r>
          </w:p>
        </w:tc>
      </w:tr>
      <w:tr>
        <w:tc>
          <w:tcPr>
            <w:tcW w:type="dxa" w:w="1928"/>
            <w:shd w:val="clear" w:color="auto" w:fill="E8F5E9"/>
          </w:tcPr>
          <w:p>
            <w:r>
              <w:rPr>
                <w:rFonts w:ascii="Segoe UI" w:hAnsi="Segoe UI"/>
                <w:b/>
              </w:rPr>
              <w:t>4</w:t>
            </w:r>
          </w:p>
          <w:p>
            <w:r>
              <w:rPr>
                <w:rFonts w:ascii="Segoe UI" w:hAnsi="Segoe UI"/>
                <w:b/>
              </w:rPr>
              <w:t>Évaluation des acquis</w:t>
            </w:r>
          </w:p>
          <w:p>
            <w:r>
              <w:rPr>
                <w:rFonts w:ascii="Segoe UI" w:hAnsi="Segoe UI"/>
                <w:b/>
              </w:rPr>
              <w:t>8 min</w:t>
            </w:r>
          </w:p>
          <w:p>
            <w:r>
              <w:rPr>
                <w:rFonts w:ascii="Segoe UI" w:hAnsi="Segoe UI"/>
                <w:b w:val="0"/>
              </w:rPr>
              <w:t>Individuel • fiche élève</w:t>
            </w:r>
          </w:p>
        </w:tc>
        <w:tc>
          <w:tcPr>
            <w:tcW w:type="dxa" w:w="4252"/>
          </w:tcPr>
          <w:p>
            <w:r>
              <w:rPr>
                <w:rFonts w:ascii="Segoe UI" w:hAnsi="Segoe UI"/>
                <w:b w:val="0"/>
              </w:rPr>
              <w:t>Fait faire les exercices 1, 2 et 3 de la fiche élève ; lit les consignes à voix haute.</w:t>
            </w:r>
          </w:p>
          <w:p>
            <w:r>
              <w:rPr>
                <w:rFonts w:ascii="Segoe UI" w:hAnsi="Segoe UI"/>
                <w:b w:val="0"/>
              </w:rPr>
              <w:t>Circule ; note les erreurs fréquentes : « l'eau claire est propre », oubli des animaux et des plantes, confusion point d'eau et marché.</w:t>
            </w:r>
          </w:p>
          <w:p>
            <w:r>
              <w:rPr>
                <w:rFonts w:ascii="Segoe UI" w:hAnsi="Segoe UI"/>
                <w:b w:val="0"/>
              </w:rPr>
              <w:t>Correction collective avec les bouteilles et les plants.</w:t>
            </w:r>
          </w:p>
          <w:p>
            <w:r>
              <w:rPr>
                <w:rFonts w:ascii="Segoe UI" w:hAnsi="Segoe UI"/>
                <w:b/>
              </w:rPr>
              <w:t>Analyse réflexive : les seuils sont-ils atteints ? L'idée des microbes invisibles est-elle comprise ? Quels élèves reprendre ?</w:t>
            </w:r>
          </w:p>
        </w:tc>
        <w:tc>
          <w:tcPr>
            <w:tcW w:type="dxa" w:w="3458"/>
          </w:tcPr>
          <w:p>
            <w:r>
              <w:rPr>
                <w:rFonts w:ascii="Segoe UI" w:hAnsi="Segoe UI"/>
                <w:b w:val="0"/>
              </w:rPr>
              <w:t>Font les exercices seuls, corrigent au crayon de couleur, comptent leurs réponses justes.</w:t>
            </w:r>
          </w:p>
        </w:tc>
      </w:tr>
      <w:tr>
        <w:tc>
          <w:tcPr>
            <w:tcW w:type="dxa" w:w="1928"/>
            <w:shd w:val="clear" w:color="auto" w:fill="E8F5E9"/>
          </w:tcPr>
          <w:p>
            <w:r>
              <w:rPr>
                <w:rFonts w:ascii="Segoe UI" w:hAnsi="Segoe UI"/>
                <w:b/>
              </w:rPr>
              <w:t>5</w:t>
            </w:r>
          </w:p>
          <w:p>
            <w:r>
              <w:rPr>
                <w:rFonts w:ascii="Segoe UI" w:hAnsi="Segoe UI"/>
                <w:b/>
              </w:rPr>
              <w:t>Réinvestissement / Intégration</w:t>
            </w:r>
          </w:p>
          <w:p>
            <w:r>
              <w:rPr>
                <w:rFonts w:ascii="Segoe UI" w:hAnsi="Segoe UI"/>
                <w:b/>
              </w:rPr>
              <w:t>6 min</w:t>
            </w:r>
          </w:p>
          <w:p>
            <w:r>
              <w:rPr>
                <w:rFonts w:ascii="Segoe UI" w:hAnsi="Segoe UI"/>
                <w:b w:val="0"/>
              </w:rPr>
              <w:t>Groupes de 4 puis collectif</w:t>
            </w:r>
          </w:p>
        </w:tc>
        <w:tc>
          <w:tcPr>
            <w:tcW w:type="dxa" w:w="4252"/>
          </w:tcPr>
          <w:p>
            <w:r>
              <w:rPr>
                <w:rFonts w:ascii="Segoe UI" w:hAnsi="Segoe UI"/>
                <w:b w:val="0"/>
              </w:rPr>
              <w:t>Lit la situation de l'exercice 4 : « Pendant une promenade, Moussa a très soif. Il voit une petite rivière à l'eau très claire. Sa sœur lui dit : “Bois, elle est propre, je vois le fond !” »</w:t>
            </w:r>
          </w:p>
          <w:p>
            <w:r>
              <w:rPr>
                <w:rFonts w:ascii="Segoe UI" w:hAnsi="Segoe UI"/>
                <w:b w:val="0"/>
              </w:rPr>
              <w:t>Questions : « Que doit faire Moussa ? Pourquoi ? Que faire la prochaine fois avant la promenade ? »</w:t>
            </w:r>
          </w:p>
          <w:p>
            <w:r>
              <w:rPr>
                <w:rFonts w:ascii="Segoe UI" w:hAnsi="Segoe UI"/>
                <w:b w:val="0"/>
              </w:rPr>
              <w:t>Fait jouer la scène par 2 élèves puis fait conclure.</w:t>
            </w:r>
          </w:p>
        </w:tc>
        <w:tc>
          <w:tcPr>
            <w:tcW w:type="dxa" w:w="3458"/>
          </w:tcPr>
          <w:p>
            <w:r>
              <w:rPr>
                <w:rFonts w:ascii="Segoe UI" w:hAnsi="Segoe UI"/>
                <w:b w:val="0"/>
              </w:rPr>
              <w:t>Répondent :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 xml:space="preserve">« </w:t>
            </w:r>
            <w:r>
              <w:rPr>
                <w:rFonts w:ascii="Segoe UI" w:hAnsi="Segoe UI"/>
                <w:b/>
              </w:rPr>
              <w:t>Moussa ne doit pas boire : l'eau claire peut avoir des microbes qu'on ne voit pas.</w:t>
            </w:r>
            <w:r>
              <w:rPr>
                <w:rFonts w:ascii="Segoe UI" w:hAnsi="Segoe UI"/>
                <w:b w:val="0"/>
              </w:rPr>
              <w:t xml:space="preserve"> »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 xml:space="preserve">« </w:t>
            </w:r>
            <w:r>
              <w:rPr>
                <w:rFonts w:ascii="Segoe UI" w:hAnsi="Segoe UI"/>
                <w:b/>
              </w:rPr>
              <w:t>Il attend de rentrer et boit l'eau du forage ou de l'eau bouillie.</w:t>
            </w:r>
            <w:r>
              <w:rPr>
                <w:rFonts w:ascii="Segoe UI" w:hAnsi="Segoe UI"/>
                <w:b w:val="0"/>
              </w:rPr>
              <w:t xml:space="preserve"> »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 xml:space="preserve">« </w:t>
            </w:r>
            <w:r>
              <w:rPr>
                <w:rFonts w:ascii="Segoe UI" w:hAnsi="Segoe UI"/>
                <w:b/>
              </w:rPr>
              <w:t>La prochaine fois, il emporte une gourde propre et fermée remplie à la maison.</w:t>
            </w:r>
            <w:r>
              <w:rPr>
                <w:rFonts w:ascii="Segoe UI" w:hAnsi="Segoe UI"/>
                <w:b w:val="0"/>
              </w:rPr>
              <w:t xml:space="preserve"> »</w:t>
            </w:r>
          </w:p>
        </w:tc>
      </w:tr>
    </w:tbl>
    <w:p>
      <w:pPr>
        <w:pStyle w:val="Heading1"/>
      </w:pPr>
      <w:r>
        <w:rPr>
          <w:rFonts w:ascii="Segoe UI" w:hAnsi="Segoe UI"/>
          <w:b/>
          <w:color w:val="1B5E20"/>
          <w:sz w:val="25"/>
        </w:rPr>
        <w:t>6. ANNEXE A – EXPÉRIENCE DES DEUX PLANTS (À LANCER 7 JOURS AVANT)</w:t>
      </w:r>
    </w:p>
    <w:p>
      <w:r>
        <w:rPr>
          <w:rFonts w:ascii="Segoe UI" w:hAnsi="Segoe UI"/>
          <w:b/>
        </w:rPr>
        <w:t>Question :</w:t>
      </w:r>
      <w:r>
        <w:rPr>
          <w:rFonts w:ascii="Segoe UI" w:hAnsi="Segoe UI"/>
          <w:b w:val="0"/>
        </w:rPr>
        <w:t xml:space="preserve"> une plante peut-elle vivre sans eau ?</w:t>
      </w:r>
    </w:p>
    <w:p>
      <w:pPr>
        <w:pStyle w:val="ListBullet"/>
      </w:pPr>
      <w:r>
        <w:rPr>
          <w:rFonts w:ascii="Segoe UI" w:hAnsi="Segoe UI"/>
          <w:b w:val="0"/>
        </w:rPr>
        <w:t>1. Prendre 2 jeunes plants identiques (même plante, même taille), chacun dans une boîte remplie de la même terre.</w:t>
      </w:r>
    </w:p>
    <w:p>
      <w:pPr>
        <w:pStyle w:val="ListBullet"/>
      </w:pPr>
      <w:r>
        <w:rPr>
          <w:rFonts w:ascii="Segoe UI" w:hAnsi="Segoe UI"/>
          <w:b w:val="0"/>
        </w:rPr>
        <w:t>2. Les placer côte à côte, au même endroit, à la lumière.</w:t>
      </w:r>
    </w:p>
    <w:p>
      <w:pPr>
        <w:pStyle w:val="ListBullet"/>
      </w:pPr>
      <w:r>
        <w:rPr>
          <w:rFonts w:ascii="Segoe UI" w:hAnsi="Segoe UI"/>
          <w:b w:val="0"/>
        </w:rPr>
        <w:t>3. Plant A : arroser un peu chaque matin (un demi-gobelet). Plant B : ne jamais arroser.</w:t>
      </w:r>
    </w:p>
    <w:p>
      <w:pPr>
        <w:pStyle w:val="ListBullet"/>
      </w:pPr>
      <w:r>
        <w:rPr>
          <w:rFonts w:ascii="Segoe UI" w:hAnsi="Segoe UI"/>
          <w:b w:val="0"/>
        </w:rPr>
        <w:t>4. Observer chaque jour pendant 7 jours et noter avec les élèves.</w:t>
      </w:r>
    </w:p>
    <w:p>
      <w:r>
        <w:rPr>
          <w:rFonts w:ascii="Segoe UI" w:hAnsi="Segoe UI"/>
          <w:b/>
        </w:rPr>
        <w:t>Résultat attendu :</w:t>
      </w:r>
      <w:r>
        <w:rPr>
          <w:rFonts w:ascii="Segoe UI" w:hAnsi="Segoe UI"/>
          <w:b w:val="0"/>
        </w:rPr>
        <w:t xml:space="preserve"> le plant A reste vert et droit ; le plant B penche, ses feuilles deviennent molles, jaunissent et sèchent.</w:t>
      </w:r>
    </w:p>
    <w:p>
      <w:r>
        <w:rPr>
          <w:rFonts w:ascii="Segoe UI" w:hAnsi="Segoe UI"/>
          <w:b/>
        </w:rPr>
        <w:t>Conclusion :</w:t>
      </w:r>
      <w:r>
        <w:rPr>
          <w:rFonts w:ascii="Segoe UI" w:hAnsi="Segoe UI"/>
          <w:b w:val="0"/>
        </w:rPr>
        <w:t xml:space="preserve"> sans eau, la plante se fane puis meurt. Les plantes, comme les animaux et les hommes, ont besoin d'eau pour vivre.</w:t>
      </w:r>
    </w:p>
    <w:p>
      <w:r>
        <w:rPr>
          <w:rFonts w:ascii="Segoe UI" w:hAnsi="Segoe UI"/>
          <w:b/>
        </w:rPr>
        <w:t>Remarque :</w:t>
      </w:r>
      <w:r>
        <w:rPr>
          <w:rFonts w:ascii="Segoe UI" w:hAnsi="Segoe UI"/>
          <w:b w:val="0"/>
        </w:rPr>
        <w:t xml:space="preserve"> en saison des pluies, garder le plant B à l'abri de la pluie, sous le préau.</w:t>
      </w:r>
    </w:p>
    <w:p>
      <w:pPr>
        <w:pStyle w:val="Heading1"/>
      </w:pPr>
      <w:r>
        <w:rPr>
          <w:rFonts w:ascii="Segoe UI" w:hAnsi="Segoe UI"/>
          <w:b/>
          <w:color w:val="1B5E20"/>
          <w:sz w:val="25"/>
        </w:rPr>
        <w:t>7. ANNEXE B – PLAN DES POINTS D'EAU (À REPRODUIRE AU TABLEAU) ET TABLEAU DES USAGES</w:t>
      </w:r>
    </w:p>
    <w:p>
      <w:r>
        <w:rPr>
          <w:rFonts w:ascii="Segoe UI" w:hAnsi="Segoe UI"/>
          <w:b w:val="0"/>
        </w:rPr>
        <w:t>Dessiner un plan très simple : l'école au centre, les maisons, la route ; ajouter au fil des réponses les points d'eau réels de la localité avec un symbole bleu : puits (cercle et seau), forage (pompe), robinet ou borne-fontaine, source, mare, rivière ou fleuve.</w:t>
      </w:r>
    </w:p>
    <w:p>
      <w:r>
        <w:rPr>
          <w:rFonts w:ascii="Segoe UI" w:hAnsi="Segoe UI"/>
          <w:b w:val="0"/>
        </w:rPr>
        <w:t>À côté, tableau des usages :</w:t>
      </w:r>
    </w:p>
    <w:p>
      <w:pPr>
        <w:pStyle w:val="ListBullet"/>
      </w:pPr>
      <w:r>
        <w:rPr>
          <w:rFonts w:ascii="Segoe UI" w:hAnsi="Segoe UI"/>
          <w:b/>
        </w:rPr>
        <w:t>Pour les hommes</w:t>
      </w:r>
      <w:r>
        <w:rPr>
          <w:rFonts w:ascii="Segoe UI" w:hAnsi="Segoe UI"/>
          <w:b w:val="0"/>
        </w:rPr>
        <w:t xml:space="preserve"> : boire, cuisiner, se laver, laver le linge et la vaisselle, construire (briques).</w:t>
      </w:r>
    </w:p>
    <w:p>
      <w:pPr>
        <w:pStyle w:val="ListBullet"/>
      </w:pPr>
      <w:r>
        <w:rPr>
          <w:rFonts w:ascii="Segoe UI" w:hAnsi="Segoe UI"/>
          <w:b/>
        </w:rPr>
        <w:t>Pour les animaux</w:t>
      </w:r>
      <w:r>
        <w:rPr>
          <w:rFonts w:ascii="Segoe UI" w:hAnsi="Segoe UI"/>
          <w:b w:val="0"/>
        </w:rPr>
        <w:t xml:space="preserve"> : boire ; les poissons vivent dans l'eau.</w:t>
      </w:r>
    </w:p>
    <w:p>
      <w:pPr>
        <w:pStyle w:val="ListBullet"/>
      </w:pPr>
      <w:r>
        <w:rPr>
          <w:rFonts w:ascii="Segoe UI" w:hAnsi="Segoe UI"/>
          <w:b/>
        </w:rPr>
        <w:t>Pour les plantes</w:t>
      </w:r>
      <w:r>
        <w:rPr>
          <w:rFonts w:ascii="Segoe UI" w:hAnsi="Segoe UI"/>
          <w:b w:val="0"/>
        </w:rPr>
        <w:t xml:space="preserve"> : arroser les jardins et les champs.</w:t>
      </w:r>
    </w:p>
    <w:p>
      <w:pPr>
        <w:pStyle w:val="ListBullet"/>
      </w:pPr>
      <w:r>
        <w:rPr>
          <w:rFonts w:ascii="Segoe UI" w:hAnsi="Segoe UI"/>
          <w:b/>
        </w:rPr>
        <w:t>Autres</w:t>
      </w:r>
      <w:r>
        <w:rPr>
          <w:rFonts w:ascii="Segoe UI" w:hAnsi="Segoe UI"/>
          <w:b w:val="0"/>
        </w:rPr>
        <w:t xml:space="preserve"> : pêcher, voyager en pirogue.</w:t>
      </w:r>
    </w:p>
    <w:p>
      <w:r>
        <w:rPr>
          <w:rFonts w:ascii="Segoe UI" w:hAnsi="Segoe UI"/>
          <w:b/>
        </w:rPr>
        <w:t>Eau bonne à boire</w:t>
      </w:r>
      <w:r>
        <w:rPr>
          <w:rFonts w:ascii="Segoe UI" w:hAnsi="Segoe UI"/>
          <w:b w:val="0"/>
        </w:rPr>
        <w:t xml:space="preserve"> : eau du forage ou du robinet, ou eau bouillie par un adulte, gardée dans un récipient propre et fermé.</w:t>
      </w:r>
    </w:p>
    <w:p>
      <w:pPr>
        <w:pStyle w:val="Heading1"/>
      </w:pPr>
      <w:r>
        <w:rPr>
          <w:rFonts w:ascii="Segoe UI" w:hAnsi="Segoe UI"/>
          <w:b/>
          <w:color w:val="1B5E20"/>
          <w:sz w:val="25"/>
        </w:rPr>
        <w:t>8. TRACE ÉCRITE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>
              <w:rPr>
                <w:rFonts w:ascii="Segoe UI" w:hAnsi="Segoe UI"/>
                <w:b/>
                <w:color w:val="1B5E20"/>
              </w:rPr>
              <w:t>★  JE RETIENS</w:t>
            </w:r>
          </w:p>
          <w:p>
            <w:r>
              <w:rPr>
                <w:rFonts w:ascii="Segoe UI" w:hAnsi="Segoe UI"/>
                <w:b/>
              </w:rPr>
              <w:t>Tous les êtres vivants ont besoin d'eau pour vivre.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 xml:space="preserve">Les </w:t>
            </w:r>
            <w:r>
              <w:rPr>
                <w:rFonts w:ascii="Segoe UI" w:hAnsi="Segoe UI"/>
                <w:b/>
              </w:rPr>
              <w:t>points d'eau</w:t>
            </w:r>
            <w:r>
              <w:rPr>
                <w:rFonts w:ascii="Segoe UI" w:hAnsi="Segoe UI"/>
                <w:b w:val="0"/>
              </w:rPr>
              <w:t xml:space="preserve"> de chez nous : le puits, le forage, le robinet, la source, la mare, la rivière, le fleuve.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L'eau sert à boire, à cuisiner, à se laver, à arroser les plantes et à abreuver les animaux. Sans eau, la plante se fane.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 xml:space="preserve">Une eau claire peut contenir des </w:t>
            </w:r>
            <w:r>
              <w:rPr>
                <w:rFonts w:ascii="Segoe UI" w:hAnsi="Segoe UI"/>
                <w:b/>
              </w:rPr>
              <w:t>microbes</w:t>
            </w:r>
            <w:r>
              <w:rPr>
                <w:rFonts w:ascii="Segoe UI" w:hAnsi="Segoe UI"/>
                <w:b w:val="0"/>
              </w:rPr>
              <w:t xml:space="preserve"> invisibles. Je bois l'eau du forage, du robinet ou une eau bouillie par un adulte, gardée dans un récipient propre et fermé.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 xml:space="preserve">Le </w:t>
            </w:r>
            <w:r>
              <w:rPr>
                <w:rFonts w:ascii="Segoe UI" w:hAnsi="Segoe UI"/>
                <w:b/>
              </w:rPr>
              <w:t>sol</w:t>
            </w:r>
            <w:r>
              <w:rPr>
                <w:rFonts w:ascii="Segoe UI" w:hAnsi="Segoe UI"/>
                <w:b w:val="0"/>
              </w:rPr>
              <w:t xml:space="preserve"> sert à cultiver, à construire et à fabriquer des briques et des canaris en </w:t>
            </w:r>
            <w:r>
              <w:rPr>
                <w:rFonts w:ascii="Segoe UI" w:hAnsi="Segoe UI"/>
                <w:b/>
              </w:rPr>
              <w:t>argile</w:t>
            </w:r>
            <w:r>
              <w:rPr>
                <w:rFonts w:ascii="Segoe UI" w:hAnsi="Segoe UI"/>
                <w:b w:val="0"/>
              </w:rPr>
              <w:t>.</w:t>
            </w:r>
          </w:p>
        </w:tc>
      </w:tr>
    </w:tbl>
    <w:p>
      <w:pPr>
        <w:pStyle w:val="Heading1"/>
      </w:pPr>
      <w:r>
        <w:rPr>
          <w:rFonts w:ascii="Segoe UI" w:hAnsi="Segoe UI"/>
          <w:b/>
          <w:color w:val="1B5E20"/>
          <w:sz w:val="25"/>
        </w:rPr>
        <w:t>9. CORRIGÉS DE LA FICHE ÉLÈVE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C8D6CB"/>
          <w:left w:val="single" w:sz="4" w:color="C8D6CB"/>
          <w:bottom w:val="single" w:sz="4" w:color="C8D6CB"/>
          <w:right w:val="single" w:sz="4" w:color="C8D6CB"/>
          <w:insideH w:val="single" w:sz="4" w:color="C8D6CB"/>
          <w:insideV w:val="single" w:sz="4" w:color="C8D6CB"/>
        </w:tblBorders>
      </w:tblPr>
      <w:tblGrid>
        <w:gridCol w:w="3213"/>
        <w:gridCol w:w="3213"/>
        <w:gridCol w:w="3213"/>
      </w:tblGrid>
      <w:tr>
        <w:tc>
          <w:tcPr>
            <w:tcW w:type="dxa" w:w="2835"/>
            <w:shd w:val="clear" w:color="auto" w:fill="1B5E20"/>
          </w:tcPr>
          <w:p>
            <w:r>
              <w:rPr>
                <w:rFonts w:ascii="Segoe UI" w:hAnsi="Segoe UI"/>
                <w:b/>
                <w:color w:val="FFFFFF"/>
              </w:rPr>
              <w:t>Exercice</w:t>
            </w:r>
          </w:p>
        </w:tc>
        <w:tc>
          <w:tcPr>
            <w:tcW w:type="dxa" w:w="5386"/>
            <w:shd w:val="clear" w:color="auto" w:fill="1B5E20"/>
          </w:tcPr>
          <w:p>
            <w:r>
              <w:rPr>
                <w:rFonts w:ascii="Segoe UI" w:hAnsi="Segoe UI"/>
                <w:b/>
                <w:color w:val="FFFFFF"/>
              </w:rPr>
              <w:t>Réponses attendues</w:t>
            </w:r>
          </w:p>
        </w:tc>
        <w:tc>
          <w:tcPr>
            <w:tcW w:type="dxa" w:w="1417"/>
            <w:shd w:val="clear" w:color="auto" w:fill="1B5E20"/>
          </w:tcPr>
          <w:p>
            <w:r>
              <w:rPr>
                <w:rFonts w:ascii="Segoe UI" w:hAnsi="Segoe UI"/>
                <w:b/>
                <w:color w:val="FFFFFF"/>
              </w:rPr>
              <w:t>Seuil</w:t>
            </w:r>
          </w:p>
        </w:tc>
      </w:tr>
      <w:tr>
        <w:tc>
          <w:tcPr>
            <w:tcW w:type="dxa" w:w="2835"/>
            <w:shd w:val="clear" w:color="auto" w:fill="F5F5F5"/>
          </w:tcPr>
          <w:p>
            <w:r>
              <w:rPr>
                <w:rFonts w:ascii="Segoe UI" w:hAnsi="Segoe UI"/>
                <w:b/>
              </w:rPr>
              <w:t>**1**  Entoure les points d'eau.</w:t>
            </w:r>
          </w:p>
        </w:tc>
        <w:tc>
          <w:tcPr>
            <w:tcW w:type="dxa" w:w="5386"/>
          </w:tcPr>
          <w:p>
            <w:r>
              <w:rPr>
                <w:rFonts w:ascii="Segoe UI" w:hAnsi="Segoe UI"/>
                <w:b w:val="0"/>
              </w:rPr>
              <w:t>On entoure : le puits • le forage • la rivière • la source • le robinet. On n'entoure pas : le marché, l'école.</w:t>
            </w:r>
          </w:p>
        </w:tc>
        <w:tc>
          <w:tcPr>
            <w:tcW w:type="dxa" w:w="1417"/>
          </w:tcPr>
          <w:p>
            <w:r>
              <w:rPr>
                <w:rFonts w:ascii="Segoe UI" w:hAnsi="Segoe UI"/>
                <w:b/>
              </w:rPr>
              <w:t>6 / 7 bien placés</w:t>
            </w:r>
          </w:p>
        </w:tc>
      </w:tr>
      <w:tr>
        <w:tc>
          <w:tcPr>
            <w:tcW w:type="dxa" w:w="2835"/>
            <w:shd w:val="clear" w:color="auto" w:fill="F5F5F5"/>
          </w:tcPr>
          <w:p>
            <w:r>
              <w:rPr>
                <w:rFonts w:ascii="Segoe UI" w:hAnsi="Segoe UI"/>
                <w:b/>
              </w:rPr>
              <w:t>**2**  Complète avec : boivent – arroser – cuisiner – se fane.</w:t>
            </w:r>
          </w:p>
        </w:tc>
        <w:tc>
          <w:tcPr>
            <w:tcW w:type="dxa" w:w="5386"/>
          </w:tcPr>
          <w:p>
            <w:r>
              <w:rPr>
                <w:rFonts w:ascii="Segoe UI" w:hAnsi="Segoe UI"/>
                <w:b w:val="0"/>
              </w:rPr>
              <w:t>cuisiner • boivent • arroser • se fane</w:t>
            </w:r>
          </w:p>
        </w:tc>
        <w:tc>
          <w:tcPr>
            <w:tcW w:type="dxa" w:w="1417"/>
          </w:tcPr>
          <w:p>
            <w:r>
              <w:rPr>
                <w:rFonts w:ascii="Segoe UI" w:hAnsi="Segoe UI"/>
                <w:b/>
              </w:rPr>
              <w:t>3 / 4</w:t>
            </w:r>
          </w:p>
        </w:tc>
      </w:tr>
      <w:tr>
        <w:tc>
          <w:tcPr>
            <w:tcW w:type="dxa" w:w="2835"/>
            <w:shd w:val="clear" w:color="auto" w:fill="F5F5F5"/>
          </w:tcPr>
          <w:p>
            <w:r>
              <w:rPr>
                <w:rFonts w:ascii="Segoe UI" w:hAnsi="Segoe UI"/>
                <w:b/>
              </w:rPr>
              <w:t>**3**  Écris V si c'est vrai, F si c'est faux.</w:t>
            </w:r>
          </w:p>
        </w:tc>
        <w:tc>
          <w:tcPr>
            <w:tcW w:type="dxa" w:w="5386"/>
          </w:tcPr>
          <w:p>
            <w:r>
              <w:rPr>
                <w:rFonts w:ascii="Segoe UI" w:hAnsi="Segoe UI"/>
                <w:b w:val="0"/>
              </w:rPr>
              <w:t>F (elle peut contenir des microbes invisibles) • V • V • V • V</w:t>
            </w:r>
          </w:p>
        </w:tc>
        <w:tc>
          <w:tcPr>
            <w:tcW w:type="dxa" w:w="1417"/>
          </w:tcPr>
          <w:p>
            <w:r>
              <w:rPr>
                <w:rFonts w:ascii="Segoe UI" w:hAnsi="Segoe UI"/>
                <w:b/>
              </w:rPr>
              <w:t>4 / 5</w:t>
            </w:r>
          </w:p>
        </w:tc>
      </w:tr>
      <w:tr>
        <w:tc>
          <w:tcPr>
            <w:tcW w:type="dxa" w:w="2835"/>
            <w:shd w:val="clear" w:color="auto" w:fill="F5F5F5"/>
          </w:tcPr>
          <w:p>
            <w:r>
              <w:rPr>
                <w:rFonts w:ascii="Segoe UI" w:hAnsi="Segoe UI"/>
                <w:b/>
              </w:rPr>
              <w:t>**4**  Problème : Moussa a soif. Lis, puis réponds.</w:t>
            </w:r>
          </w:p>
        </w:tc>
        <w:tc>
          <w:tcPr>
            <w:tcW w:type="dxa" w:w="5386"/>
          </w:tcPr>
          <w:p>
            <w:r>
              <w:rPr>
                <w:rFonts w:ascii="Segoe UI" w:hAnsi="Segoe UI"/>
                <w:b w:val="0"/>
              </w:rPr>
              <w:t>a) non • b) l'eau claire peut contenir des microbes qu'on ne voit pas, qui rendent malade • c) l'eau du forage ou du robinet, ou de l'eau bouillie, dans une gourde propre et fermée</w:t>
            </w:r>
          </w:p>
        </w:tc>
        <w:tc>
          <w:tcPr>
            <w:tcW w:type="dxa" w:w="1417"/>
          </w:tcPr>
          <w:p>
            <w:r>
              <w:rPr>
                <w:rFonts w:ascii="Segoe UI" w:hAnsi="Segoe UI"/>
                <w:b/>
              </w:rPr>
              <w:t>a) juste + b) ou c) juste</w:t>
            </w:r>
          </w:p>
        </w:tc>
      </w:tr>
    </w:tbl>
    <w:p>
      <w:pPr>
        <w:pStyle w:val="Heading1"/>
      </w:pPr>
      <w:r>
        <w:rPr>
          <w:rFonts w:ascii="Segoe UI" w:hAnsi="Segoe UI"/>
          <w:b/>
          <w:color w:val="1B5E20"/>
          <w:sz w:val="25"/>
        </w:rPr>
        <w:t>10. PÉDAGOGIE DIFFÉRENCIÉE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C8D6CB"/>
          <w:left w:val="single" w:sz="4" w:color="C8D6CB"/>
          <w:bottom w:val="single" w:sz="4" w:color="C8D6CB"/>
          <w:right w:val="single" w:sz="4" w:color="C8D6CB"/>
          <w:insideH w:val="single" w:sz="4" w:color="C8D6CB"/>
          <w:insideV w:val="single" w:sz="4" w:color="C8D6CB"/>
        </w:tblBorders>
      </w:tblPr>
      <w:tblGrid>
        <w:gridCol w:w="3213"/>
        <w:gridCol w:w="3213"/>
        <w:gridCol w:w="3213"/>
      </w:tblGrid>
      <w:tr>
        <w:tc>
          <w:tcPr>
            <w:tcW w:type="dxa" w:w="3214"/>
            <w:shd w:val="clear" w:color="auto" w:fill="1B5E20"/>
          </w:tcPr>
          <w:p>
            <w:r>
              <w:rPr>
                <w:rFonts w:ascii="Segoe UI" w:hAnsi="Segoe UI"/>
                <w:b/>
                <w:color w:val="FFFFFF"/>
              </w:rPr>
              <w:t>Élèves en difficulté</w:t>
            </w:r>
          </w:p>
        </w:tc>
        <w:tc>
          <w:tcPr>
            <w:tcW w:type="dxa" w:w="3214"/>
            <w:shd w:val="clear" w:color="auto" w:fill="1B5E20"/>
          </w:tcPr>
          <w:p>
            <w:r>
              <w:rPr>
                <w:rFonts w:ascii="Segoe UI" w:hAnsi="Segoe UI"/>
                <w:b/>
                <w:color w:val="FFFFFF"/>
              </w:rPr>
              <w:t>Élèves en réussite</w:t>
            </w:r>
          </w:p>
        </w:tc>
        <w:tc>
          <w:tcPr>
            <w:tcW w:type="dxa" w:w="3214"/>
            <w:shd w:val="clear" w:color="auto" w:fill="1B5E20"/>
          </w:tcPr>
          <w:p>
            <w:r>
              <w:rPr>
                <w:rFonts w:ascii="Segoe UI" w:hAnsi="Segoe UI"/>
                <w:b/>
                <w:color w:val="FFFFFF"/>
              </w:rPr>
              <w:t>Gestion des rythmes</w:t>
            </w:r>
          </w:p>
        </w:tc>
      </w:tr>
      <w:tr>
        <w:tc>
          <w:tcPr>
            <w:tcW w:type="dxa" w:w="3214"/>
          </w:tcPr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Laisser les deux plants et les bouteilles visibles pendant les exercices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Remplacer l'écrit par un dessin pour l'exercice 1 (dessiner deux points d'eau)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Lire chaque phrase de l'exercice 3 à voix haute et faire répondre avec le pouce levé ou baissé</w:t>
            </w:r>
          </w:p>
          <w:p>
            <w:pPr>
              <w:pStyle w:val="ListBullet"/>
            </w:pPr>
            <w:r>
              <w:rPr>
                <w:rFonts w:ascii="Segoe UI" w:hAnsi="Segoe UI"/>
                <w:b/>
              </w:rPr>
              <w:t>Remédiation le lendemain (10 min, petit groupe)</w:t>
            </w:r>
            <w:r>
              <w:rPr>
                <w:rFonts w:ascii="Segoe UI" w:hAnsi="Segoe UI"/>
                <w:b w:val="0"/>
              </w:rPr>
              <w:t xml:space="preserve"> : jeu de cartes-images « bonne eau à boire / eau à ne pas boire »</w:t>
            </w:r>
          </w:p>
        </w:tc>
        <w:tc>
          <w:tcPr>
            <w:tcW w:type="dxa" w:w="3214"/>
          </w:tcPr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Expliquer pourquoi on garde le canari couvert (poussière, mouches, microbes)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Trouver trois gestes pour ne pas gaspiller l'eau à la maison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Dessiner le trajet de l'eau du forage jusqu'au gobelet sans la salir</w:t>
            </w:r>
          </w:p>
        </w:tc>
        <w:tc>
          <w:tcPr>
            <w:tcW w:type="dxa" w:w="3214"/>
          </w:tcPr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L'élève qui a fini complète le plan de son cahier avec le point d'eau de sa famille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Il peut aider un camarade en lui montrant les bouteilles, sans donner la réponse</w:t>
            </w:r>
          </w:p>
          <w:p>
            <w:pPr>
              <w:pStyle w:val="ListBullet"/>
            </w:pPr>
            <w:r>
              <w:rPr>
                <w:rFonts w:ascii="Segoe UI" w:hAnsi="Segoe UI"/>
                <w:b w:val="0"/>
              </w:rPr>
              <w:t>Défi au coin du tableau : « Le poisson peut-il vivre hors de l'eau ? »</w:t>
            </w:r>
          </w:p>
        </w:tc>
      </w:tr>
    </w:tbl>
    <w:p>
      <w:pPr>
        <w:pStyle w:val="Heading1"/>
      </w:pPr>
      <w:r>
        <w:rPr>
          <w:rFonts w:ascii="Segoe UI" w:hAnsi="Segoe UI"/>
          <w:b/>
          <w:color w:val="1B5E20"/>
          <w:sz w:val="25"/>
        </w:rPr>
        <w:t>11. PROLONGEMENTS</w:t>
      </w:r>
    </w:p>
    <w:p>
      <w:pPr>
        <w:pStyle w:val="ListBullet"/>
      </w:pPr>
      <w:r>
        <w:rPr>
          <w:rFonts w:ascii="Segoe UI" w:hAnsi="Segoe UI"/>
          <w:b/>
        </w:rPr>
        <w:t>Séance suivante</w:t>
      </w:r>
      <w:r>
        <w:rPr>
          <w:rFonts w:ascii="Segoe UI" w:hAnsi="Segoe UI"/>
          <w:b w:val="0"/>
        </w:rPr>
        <w:t xml:space="preserve"> : Les différents aliments, alimentation diversifiée (leçon 22) : nous verrons que l'eau et des aliments variés nous gardent en bonne santé.</w:t>
      </w:r>
    </w:p>
    <w:p>
      <w:pPr>
        <w:pStyle w:val="ListBullet"/>
      </w:pPr>
      <w:r>
        <w:rPr>
          <w:rFonts w:ascii="Segoe UI" w:hAnsi="Segoe UI"/>
          <w:b/>
        </w:rPr>
        <w:t>Enquête à la maison</w:t>
      </w:r>
      <w:r>
        <w:rPr>
          <w:rFonts w:ascii="Segoe UI" w:hAnsi="Segoe UI"/>
          <w:b w:val="0"/>
        </w:rPr>
        <w:t xml:space="preserve"> : avec un adulte, noter d'où vient l'eau de la famille et comment on la garde pour la boire.</w:t>
      </w:r>
    </w:p>
    <w:p>
      <w:pPr>
        <w:pStyle w:val="ListBullet"/>
      </w:pPr>
      <w:r>
        <w:rPr>
          <w:rFonts w:ascii="Segoe UI" w:hAnsi="Segoe UI"/>
          <w:b/>
        </w:rPr>
        <w:t>Lien avec les mathématiques</w:t>
      </w:r>
      <w:r>
        <w:rPr>
          <w:rFonts w:ascii="Segoe UI" w:hAnsi="Segoe UI"/>
          <w:b w:val="0"/>
        </w:rPr>
        <w:t xml:space="preserve"> : compter combien de seaux d'eau la famille utilise en une journée.</w:t>
      </w:r>
    </w:p>
    <w:p>
      <w:pPr>
        <w:pStyle w:val="ListBullet"/>
      </w:pPr>
      <w:r>
        <w:rPr>
          <w:rFonts w:ascii="Segoe UI" w:hAnsi="Segoe UI"/>
          <w:b/>
        </w:rPr>
        <w:t>À l'école</w:t>
      </w:r>
      <w:r>
        <w:rPr>
          <w:rFonts w:ascii="Segoe UI" w:hAnsi="Segoe UI"/>
          <w:b w:val="0"/>
        </w:rPr>
        <w:t xml:space="preserve"> : vérifier que la jarre ou le bidon d'eau de la classe est propre et toujours fermé.</w:t>
      </w:r>
    </w:p>
    <w:p>
      <w:pPr>
        <w:pStyle w:val="Heading1"/>
      </w:pPr>
      <w:r>
        <w:rPr>
          <w:rFonts w:ascii="Segoe UI" w:hAnsi="Segoe UI"/>
          <w:b/>
          <w:color w:val="1B5E20"/>
          <w:sz w:val="25"/>
        </w:rPr>
        <w:t>12. ANALYSE POST-SÉANCE (À REMPLIR PAR L'ENSEIGNANT)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C8D6CB"/>
          <w:left w:val="single" w:sz="4" w:color="C8D6CB"/>
          <w:bottom w:val="single" w:sz="4" w:color="C8D6CB"/>
          <w:right w:val="single" w:sz="4" w:color="C8D6CB"/>
          <w:insideH w:val="single" w:sz="4" w:color="C8D6CB"/>
          <w:insideV w:val="single" w:sz="4" w:color="C8D6CB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835"/>
            <w:shd w:val="clear" w:color="auto" w:fill="1B5E20"/>
          </w:tcPr>
          <w:p>
            <w:r>
              <w:rPr>
                <w:rFonts w:ascii="Segoe UI" w:hAnsi="Segoe UI"/>
                <w:b/>
                <w:color w:val="FFFFFF"/>
              </w:rPr>
              <w:t>Point d'analyse</w:t>
            </w:r>
          </w:p>
        </w:tc>
        <w:tc>
          <w:tcPr>
            <w:tcW w:type="dxa" w:w="1984"/>
            <w:shd w:val="clear" w:color="auto" w:fill="1B5E20"/>
          </w:tcPr>
          <w:p>
            <w:r>
              <w:rPr>
                <w:rFonts w:ascii="Segoe UI" w:hAnsi="Segoe UI"/>
                <w:b/>
                <w:color w:val="FFFFFF"/>
              </w:rPr>
              <w:t>Prévu</w:t>
            </w:r>
          </w:p>
        </w:tc>
        <w:tc>
          <w:tcPr>
            <w:tcW w:type="dxa" w:w="1984"/>
            <w:shd w:val="clear" w:color="auto" w:fill="1B5E20"/>
          </w:tcPr>
          <w:p>
            <w:r>
              <w:rPr>
                <w:rFonts w:ascii="Segoe UI" w:hAnsi="Segoe UI"/>
                <w:b/>
                <w:color w:val="FFFFFF"/>
              </w:rPr>
              <w:t>Réalisé</w:t>
            </w:r>
          </w:p>
        </w:tc>
        <w:tc>
          <w:tcPr>
            <w:tcW w:type="dxa" w:w="2835"/>
            <w:shd w:val="clear" w:color="auto" w:fill="1B5E20"/>
          </w:tcPr>
          <w:p>
            <w:r>
              <w:rPr>
                <w:rFonts w:ascii="Segoe UI" w:hAnsi="Segoe UI"/>
                <w:b/>
                <w:color w:val="FFFFFF"/>
              </w:rPr>
              <w:t>Écart et décision</w:t>
            </w:r>
          </w:p>
        </w:tc>
      </w:tr>
      <w:tr>
        <w:tc>
          <w:tcPr>
            <w:tcW w:type="dxa" w:w="2835"/>
            <w:shd w:val="clear" w:color="auto" w:fill="F5F5F5"/>
          </w:tcPr>
          <w:p>
            <w:r>
              <w:rPr>
                <w:rFonts w:ascii="Segoe UI" w:hAnsi="Segoe UI"/>
                <w:b/>
              </w:rPr>
              <w:t>Respect du temps</w:t>
            </w:r>
          </w:p>
        </w:tc>
        <w:tc>
          <w:tcPr>
            <w:tcW w:type="dxa" w:w="1984"/>
          </w:tcPr>
          <w:p>
            <w:r>
              <w:rPr>
                <w:rFonts w:ascii="Segoe UI" w:hAnsi="Segoe UI"/>
                <w:b w:val="0"/>
              </w:rPr>
              <w:t>35 min</w:t>
            </w:r>
          </w:p>
        </w:tc>
        <w:tc>
          <w:tcPr>
            <w:tcW w:type="dxa" w:w="1984"/>
          </w:tcPr>
          <w:p/>
        </w:tc>
        <w:tc>
          <w:tcPr>
            <w:tcW w:type="dxa" w:w="2835"/>
          </w:tcPr>
          <w:p/>
        </w:tc>
      </w:tr>
      <w:tr>
        <w:tc>
          <w:tcPr>
            <w:tcW w:type="dxa" w:w="2835"/>
            <w:shd w:val="clear" w:color="auto" w:fill="F5F5F5"/>
          </w:tcPr>
          <w:p>
            <w:r>
              <w:rPr>
                <w:rFonts w:ascii="Segoe UI" w:hAnsi="Segoe UI"/>
                <w:b/>
              </w:rPr>
              <w:t>Objectif 1</w:t>
            </w:r>
          </w:p>
        </w:tc>
        <w:tc>
          <w:tcPr>
            <w:tcW w:type="dxa" w:w="1984"/>
          </w:tcPr>
          <w:p>
            <w:r>
              <w:rPr>
                <w:rFonts w:ascii="Segoe UI" w:hAnsi="Segoe UI"/>
                <w:b w:val="0"/>
              </w:rPr>
              <w:t>80 % des élèves</w:t>
            </w:r>
          </w:p>
        </w:tc>
        <w:tc>
          <w:tcPr>
            <w:tcW w:type="dxa" w:w="1984"/>
          </w:tcPr>
          <w:p/>
        </w:tc>
        <w:tc>
          <w:tcPr>
            <w:tcW w:type="dxa" w:w="2835"/>
          </w:tcPr>
          <w:p/>
        </w:tc>
      </w:tr>
      <w:tr>
        <w:tc>
          <w:tcPr>
            <w:tcW w:type="dxa" w:w="2835"/>
            <w:shd w:val="clear" w:color="auto" w:fill="F5F5F5"/>
          </w:tcPr>
          <w:p>
            <w:r>
              <w:rPr>
                <w:rFonts w:ascii="Segoe UI" w:hAnsi="Segoe UI"/>
                <w:b/>
              </w:rPr>
              <w:t>Objectif 2</w:t>
            </w:r>
          </w:p>
        </w:tc>
        <w:tc>
          <w:tcPr>
            <w:tcW w:type="dxa" w:w="1984"/>
          </w:tcPr>
          <w:p>
            <w:r>
              <w:rPr>
                <w:rFonts w:ascii="Segoe UI" w:hAnsi="Segoe UI"/>
                <w:b w:val="0"/>
              </w:rPr>
              <w:t>80 % des élèves</w:t>
            </w:r>
          </w:p>
        </w:tc>
        <w:tc>
          <w:tcPr>
            <w:tcW w:type="dxa" w:w="1984"/>
          </w:tcPr>
          <w:p/>
        </w:tc>
        <w:tc>
          <w:tcPr>
            <w:tcW w:type="dxa" w:w="2835"/>
          </w:tcPr>
          <w:p/>
        </w:tc>
      </w:tr>
      <w:tr>
        <w:tc>
          <w:tcPr>
            <w:tcW w:type="dxa" w:w="2835"/>
            <w:shd w:val="clear" w:color="auto" w:fill="F5F5F5"/>
          </w:tcPr>
          <w:p>
            <w:r>
              <w:rPr>
                <w:rFonts w:ascii="Segoe UI" w:hAnsi="Segoe UI"/>
                <w:b/>
              </w:rPr>
              <w:t>Objectif 3</w:t>
            </w:r>
          </w:p>
        </w:tc>
        <w:tc>
          <w:tcPr>
            <w:tcW w:type="dxa" w:w="1984"/>
          </w:tcPr>
          <w:p>
            <w:r>
              <w:rPr>
                <w:rFonts w:ascii="Segoe UI" w:hAnsi="Segoe UI"/>
                <w:b w:val="0"/>
              </w:rPr>
              <w:t>80 % des élèves</w:t>
            </w:r>
          </w:p>
        </w:tc>
        <w:tc>
          <w:tcPr>
            <w:tcW w:type="dxa" w:w="1984"/>
          </w:tcPr>
          <w:p/>
        </w:tc>
        <w:tc>
          <w:tcPr>
            <w:tcW w:type="dxa" w:w="2835"/>
          </w:tcPr>
          <w:p/>
        </w:tc>
      </w:tr>
      <w:tr>
        <w:tc>
          <w:tcPr>
            <w:tcW w:type="dxa" w:w="2835"/>
            <w:shd w:val="clear" w:color="auto" w:fill="F5F5F5"/>
          </w:tcPr>
          <w:p>
            <w:r>
              <w:rPr>
                <w:rFonts w:ascii="Segoe UI" w:hAnsi="Segoe UI"/>
                <w:b/>
              </w:rPr>
              <w:t>Objectif 4</w:t>
            </w:r>
          </w:p>
        </w:tc>
        <w:tc>
          <w:tcPr>
            <w:tcW w:type="dxa" w:w="1984"/>
          </w:tcPr>
          <w:p>
            <w:r>
              <w:rPr>
                <w:rFonts w:ascii="Segoe UI" w:hAnsi="Segoe UI"/>
                <w:b w:val="0"/>
              </w:rPr>
              <w:t>80 % des élèves</w:t>
            </w:r>
          </w:p>
        </w:tc>
        <w:tc>
          <w:tcPr>
            <w:tcW w:type="dxa" w:w="1984"/>
          </w:tcPr>
          <w:p/>
        </w:tc>
        <w:tc>
          <w:tcPr>
            <w:tcW w:type="dxa" w:w="2835"/>
          </w:tcPr>
          <w:p/>
        </w:tc>
      </w:tr>
      <w:tr>
        <w:tc>
          <w:tcPr>
            <w:tcW w:type="dxa" w:w="2835"/>
            <w:shd w:val="clear" w:color="auto" w:fill="F5F5F5"/>
          </w:tcPr>
          <w:p>
            <w:r>
              <w:rPr>
                <w:rFonts w:ascii="Segoe UI" w:hAnsi="Segoe UI"/>
                <w:b/>
              </w:rPr>
              <w:t>Élèves à remédier</w:t>
            </w:r>
          </w:p>
        </w:tc>
        <w:tc>
          <w:tcPr>
            <w:tcW w:type="dxa" w:w="1984"/>
          </w:tcPr>
          <w:p>
            <w:r>
              <w:rPr>
                <w:rFonts w:ascii="Segoe UI" w:hAnsi="Segoe UI"/>
                <w:b w:val="0"/>
              </w:rPr>
              <w:t>—</w:t>
            </w:r>
          </w:p>
        </w:tc>
        <w:tc>
          <w:tcPr>
            <w:tcW w:type="dxa" w:w="1984"/>
          </w:tcPr>
          <w:p/>
        </w:tc>
        <w:tc>
          <w:tcPr>
            <w:tcW w:type="dxa" w:w="2835"/>
          </w:tcPr>
          <w:p/>
        </w:tc>
      </w:tr>
      <w:tr>
        <w:tc>
          <w:tcPr>
            <w:tcW w:type="dxa" w:w="2835"/>
            <w:shd w:val="clear" w:color="auto" w:fill="F5F5F5"/>
          </w:tcPr>
          <w:p>
            <w:r>
              <w:rPr>
                <w:rFonts w:ascii="Segoe UI" w:hAnsi="Segoe UI"/>
                <w:b/>
              </w:rPr>
              <w:t>Participation, intérêt</w:t>
            </w:r>
          </w:p>
        </w:tc>
        <w:tc>
          <w:tcPr>
            <w:tcW w:type="dxa" w:w="1984"/>
          </w:tcPr>
          <w:p>
            <w:r>
              <w:rPr>
                <w:rFonts w:ascii="Segoe UI" w:hAnsi="Segoe UI"/>
                <w:b w:val="0"/>
              </w:rPr>
              <w:t>Tous actifs</w:t>
            </w:r>
          </w:p>
        </w:tc>
        <w:tc>
          <w:tcPr>
            <w:tcW w:type="dxa" w:w="1984"/>
          </w:tcPr>
          <w:p/>
        </w:tc>
        <w:tc>
          <w:tcPr>
            <w:tcW w:type="dxa" w:w="2835"/>
          </w:tcPr>
          <w:p/>
        </w:tc>
      </w:tr>
    </w:tbl>
    <w:p>
      <w:r>
        <w:rPr>
          <w:rFonts w:ascii="Segoe UI" w:hAnsi="Segoe UI"/>
          <w:b w:val="0"/>
          <w:sz w:val="17"/>
        </w:rPr>
        <w:t>Questions à se poser : Mes élèves ont-ils appris ? Les objectifs sont-ils atteints ou en voie de l'être ? Que dois-je reprendre à la prochaine séance ?</w:t>
      </w:r>
    </w:p>
    <w:p>
      <w:r>
        <w:rPr>
          <w:rFonts w:ascii="Segoe UI" w:hAnsi="Segoe UI"/>
          <w:b w:val="0"/>
          <w:color w:val="555555"/>
          <w:sz w:val="17"/>
        </w:rPr>
        <w:t>Références : INRAP, Programme du premier cycle du fondamental (Sciences et Technologie, Compétence de base 4 ; Plan de progression, Trimestre 3 – Semaine 26) ; document « Structure d'une fiche pédagogique ».</w:t>
      </w:r>
    </w:p>
    <w:p>
      <w:r>
        <w:br w:type="page"/>
      </w:r>
    </w:p>
    <w:p>
      <w:pPr>
        <w:jc w:val="center"/>
      </w:pPr>
      <w:r>
        <w:rPr>
          <w:rFonts w:ascii="Segoe UI" w:hAnsi="Segoe UI"/>
          <w:b/>
          <w:color w:val="1B5E20"/>
          <w:sz w:val="30"/>
        </w:rPr>
        <w:t>FICHE ÉLÈVE – L’utilité de l’eau</w:t>
      </w:r>
    </w:p>
    <w:p>
      <w:r>
        <w:t>Prénom et nom : ……………………………………………………     Date : ………………………</w:t>
      </w:r>
    </w:p>
    <w:p>
      <w:r>
        <w:rPr>
          <w:rFonts w:ascii="Segoe UI" w:hAnsi="Segoe UI"/>
          <w:b/>
          <w:color w:val="1B5E20"/>
          <w:sz w:val="22"/>
        </w:rPr>
        <w:t xml:space="preserve">Exercice 1   </w:t>
      </w:r>
      <w:r>
        <w:rPr>
          <w:rFonts w:ascii="Segoe UI" w:hAnsi="Segoe UI"/>
          <w:b/>
          <w:sz w:val="22"/>
        </w:rPr>
        <w:t>Entoure les points d'eau.</w:t>
      </w:r>
    </w:p>
    <w:p>
      <w:pPr>
        <w:pStyle w:val="ListBullet"/>
      </w:pPr>
      <w:r>
        <w:rPr>
          <w:rFonts w:ascii="Segoe UI" w:hAnsi="Segoe UI"/>
          <w:b w:val="0"/>
          <w:sz w:val="22"/>
        </w:rPr>
        <w:t>le puits</w:t>
      </w:r>
    </w:p>
    <w:p>
      <w:pPr>
        <w:pStyle w:val="ListBullet"/>
      </w:pPr>
      <w:r>
        <w:rPr>
          <w:rFonts w:ascii="Segoe UI" w:hAnsi="Segoe UI"/>
          <w:b w:val="0"/>
          <w:sz w:val="22"/>
        </w:rPr>
        <w:t>le marché</w:t>
      </w:r>
    </w:p>
    <w:p>
      <w:pPr>
        <w:pStyle w:val="ListBullet"/>
      </w:pPr>
      <w:r>
        <w:rPr>
          <w:rFonts w:ascii="Segoe UI" w:hAnsi="Segoe UI"/>
          <w:b w:val="0"/>
          <w:sz w:val="22"/>
        </w:rPr>
        <w:t>le forage</w:t>
      </w:r>
    </w:p>
    <w:p>
      <w:pPr>
        <w:pStyle w:val="ListBullet"/>
      </w:pPr>
      <w:r>
        <w:rPr>
          <w:rFonts w:ascii="Segoe UI" w:hAnsi="Segoe UI"/>
          <w:b w:val="0"/>
          <w:sz w:val="22"/>
        </w:rPr>
        <w:t>la rivière</w:t>
      </w:r>
    </w:p>
    <w:p>
      <w:pPr>
        <w:pStyle w:val="ListBullet"/>
      </w:pPr>
      <w:r>
        <w:rPr>
          <w:rFonts w:ascii="Segoe UI" w:hAnsi="Segoe UI"/>
          <w:b w:val="0"/>
          <w:sz w:val="22"/>
        </w:rPr>
        <w:t>l'école</w:t>
      </w:r>
    </w:p>
    <w:p>
      <w:pPr>
        <w:pStyle w:val="ListBullet"/>
      </w:pPr>
      <w:r>
        <w:rPr>
          <w:rFonts w:ascii="Segoe UI" w:hAnsi="Segoe UI"/>
          <w:b w:val="0"/>
          <w:sz w:val="22"/>
        </w:rPr>
        <w:t>la source</w:t>
      </w:r>
    </w:p>
    <w:p>
      <w:pPr>
        <w:pStyle w:val="ListBullet"/>
      </w:pPr>
      <w:r>
        <w:rPr>
          <w:rFonts w:ascii="Segoe UI" w:hAnsi="Segoe UI"/>
          <w:b w:val="0"/>
          <w:sz w:val="22"/>
        </w:rPr>
        <w:t>le robinet</w:t>
      </w:r>
    </w:p>
    <w:p>
      <w:r>
        <w:rPr>
          <w:rFonts w:ascii="Segoe UI" w:hAnsi="Segoe UI"/>
          <w:b/>
          <w:color w:val="1B5E20"/>
          <w:sz w:val="22"/>
        </w:rPr>
        <w:t xml:space="preserve">Exercice 2   </w:t>
      </w:r>
      <w:r>
        <w:rPr>
          <w:rFonts w:ascii="Segoe UI" w:hAnsi="Segoe UI"/>
          <w:b/>
          <w:sz w:val="22"/>
        </w:rPr>
        <w:t>Complète avec : boivent – arroser – cuisiner – se fane.</w:t>
      </w:r>
    </w:p>
    <w:p>
      <w:pPr>
        <w:pStyle w:val="ListBullet"/>
      </w:pPr>
      <w:r>
        <w:rPr>
          <w:rFonts w:ascii="Segoe UI" w:hAnsi="Segoe UI"/>
          <w:b w:val="0"/>
          <w:sz w:val="22"/>
        </w:rPr>
        <w:t>Maman utilise l'eau pour ……… le riz.</w:t>
      </w:r>
    </w:p>
    <w:p>
      <w:pPr>
        <w:pStyle w:val="ListBullet"/>
      </w:pPr>
      <w:r>
        <w:rPr>
          <w:rFonts w:ascii="Segoe UI" w:hAnsi="Segoe UI"/>
          <w:b w:val="0"/>
          <w:sz w:val="22"/>
        </w:rPr>
        <w:t>Les vaches ……… au point d'eau.</w:t>
      </w:r>
    </w:p>
    <w:p>
      <w:pPr>
        <w:pStyle w:val="ListBullet"/>
      </w:pPr>
      <w:r>
        <w:rPr>
          <w:rFonts w:ascii="Segoe UI" w:hAnsi="Segoe UI"/>
          <w:b w:val="0"/>
          <w:sz w:val="22"/>
        </w:rPr>
        <w:t>Le jardinier va ……… ses salades.</w:t>
      </w:r>
    </w:p>
    <w:p>
      <w:pPr>
        <w:pStyle w:val="ListBullet"/>
      </w:pPr>
      <w:r>
        <w:rPr>
          <w:rFonts w:ascii="Segoe UI" w:hAnsi="Segoe UI"/>
          <w:b w:val="0"/>
          <w:sz w:val="22"/>
        </w:rPr>
        <w:t>Sans eau, la plante ………</w:t>
      </w:r>
    </w:p>
    <w:p>
      <w:r>
        <w:rPr>
          <w:rFonts w:ascii="Segoe UI" w:hAnsi="Segoe UI"/>
          <w:b/>
          <w:color w:val="1B5E20"/>
          <w:sz w:val="22"/>
        </w:rPr>
        <w:t xml:space="preserve">Exercice 3   </w:t>
      </w:r>
      <w:r>
        <w:rPr>
          <w:rFonts w:ascii="Segoe UI" w:hAnsi="Segoe UI"/>
          <w:b/>
          <w:sz w:val="22"/>
        </w:rPr>
        <w:t>Écris V si c'est vrai, F si c'est faux.</w:t>
      </w:r>
    </w:p>
    <w:p>
      <w:pPr>
        <w:pStyle w:val="ListBullet"/>
      </w:pPr>
      <w:r>
        <w:rPr>
          <w:rFonts w:ascii="Segoe UI" w:hAnsi="Segoe UI"/>
          <w:b w:val="0"/>
          <w:sz w:val="22"/>
        </w:rPr>
        <w:t>Une eau claire est toujours bonne à boire. ………</w:t>
      </w:r>
    </w:p>
    <w:p>
      <w:pPr>
        <w:pStyle w:val="ListBullet"/>
      </w:pPr>
      <w:r>
        <w:rPr>
          <w:rFonts w:ascii="Segoe UI" w:hAnsi="Segoe UI"/>
          <w:b w:val="0"/>
          <w:sz w:val="22"/>
        </w:rPr>
        <w:t>Les microbes sont si petits qu'on ne peut pas les voir. ………</w:t>
      </w:r>
    </w:p>
    <w:p>
      <w:pPr>
        <w:pStyle w:val="ListBullet"/>
      </w:pPr>
      <w:r>
        <w:rPr>
          <w:rFonts w:ascii="Segoe UI" w:hAnsi="Segoe UI"/>
          <w:b w:val="0"/>
          <w:sz w:val="22"/>
        </w:rPr>
        <w:t>Un adulte peut faire bouillir l'eau pour tuer les microbes. ………</w:t>
      </w:r>
    </w:p>
    <w:p>
      <w:pPr>
        <w:pStyle w:val="ListBullet"/>
      </w:pPr>
      <w:r>
        <w:rPr>
          <w:rFonts w:ascii="Segoe UI" w:hAnsi="Segoe UI"/>
          <w:b w:val="0"/>
          <w:sz w:val="22"/>
        </w:rPr>
        <w:t>Avec l'argile, on fabrique des canaris. ………</w:t>
      </w:r>
    </w:p>
    <w:p>
      <w:pPr>
        <w:pStyle w:val="ListBullet"/>
      </w:pPr>
      <w:r>
        <w:rPr>
          <w:rFonts w:ascii="Segoe UI" w:hAnsi="Segoe UI"/>
          <w:b w:val="0"/>
          <w:sz w:val="22"/>
        </w:rPr>
        <w:t>Le cultivateur sème le riz dans le sol. ………</w:t>
      </w:r>
    </w:p>
    <w:p>
      <w:r>
        <w:rPr>
          <w:rFonts w:ascii="Segoe UI" w:hAnsi="Segoe UI"/>
          <w:b/>
          <w:color w:val="1B5E20"/>
          <w:sz w:val="22"/>
        </w:rPr>
        <w:t xml:space="preserve">Exercice 4   </w:t>
      </w:r>
      <w:r>
        <w:rPr>
          <w:rFonts w:ascii="Segoe UI" w:hAnsi="Segoe UI"/>
          <w:b/>
          <w:sz w:val="22"/>
        </w:rPr>
        <w:t>Problème : Moussa a soif. Lis, puis réponds.</w:t>
      </w:r>
    </w:p>
    <w:p>
      <w:r>
        <w:rPr>
          <w:rFonts w:ascii="Segoe UI" w:hAnsi="Segoe UI"/>
          <w:b w:val="0"/>
          <w:sz w:val="22"/>
        </w:rPr>
        <w:t>Pendant une promenade, Moussa a très soif. Il voit une petite rivière à l'eau très claire. Sa sœur lui dit : « Bois, elle est propre ! »</w:t>
      </w:r>
    </w:p>
    <w:p>
      <w:pPr>
        <w:pStyle w:val="ListBullet"/>
      </w:pPr>
      <w:r>
        <w:rPr>
          <w:rFonts w:ascii="Segoe UI" w:hAnsi="Segoe UI"/>
          <w:b w:val="0"/>
          <w:sz w:val="22"/>
        </w:rPr>
        <w:t>a) Moussa doit-il boire cette eau ? Entoure : oui – non</w:t>
      </w:r>
    </w:p>
    <w:p>
      <w:pPr>
        <w:pStyle w:val="ListBullet"/>
      </w:pPr>
      <w:r>
        <w:rPr>
          <w:rFonts w:ascii="Segoe UI" w:hAnsi="Segoe UI"/>
          <w:b w:val="0"/>
          <w:sz w:val="22"/>
        </w:rPr>
        <w:t>b) Pourquoi ? ………………………………</w:t>
      </w:r>
    </w:p>
    <w:p>
      <w:pPr>
        <w:pStyle w:val="ListBullet"/>
      </w:pPr>
      <w:r>
        <w:rPr>
          <w:rFonts w:ascii="Segoe UI" w:hAnsi="Segoe UI"/>
          <w:b w:val="0"/>
          <w:sz w:val="22"/>
        </w:rPr>
        <w:t>c) Quelle eau peut-il boire ? ………………………………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8F5E9"/>
          </w:tcPr>
          <w:p>
            <w:r>
              <w:rPr>
                <w:rFonts w:ascii="Segoe UI" w:hAnsi="Segoe UI"/>
                <w:b w:val="0"/>
              </w:rPr>
              <w:t>Mon bilan :     ☐  J'ai réussi          ☐  J'ai encore besoin d'aide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/>
        <w:b w:val="0"/>
        <w:color w:val="666666"/>
        <w:sz w:val="16"/>
      </w:rPr>
      <w:t>Curriculum Numérique Guinée · Fiche pédagogique · CP2_SCI_21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 w:eastAsia="Segoe U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Segoe UI" w:hAnsi="Segoe U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pédagogique — L’utilité de l’eau</dc:title>
  <dc:subject/>
  <dc:creator>Curriculum Numérique Guinée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